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47678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76781" w:rsidRDefault="00FE0C39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6781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76781" w:rsidRDefault="00FE0C39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03.07.2024 N 13</w:t>
            </w:r>
            <w:r>
              <w:rPr>
                <w:sz w:val="48"/>
              </w:rPr>
              <w:br/>
              <w:t>(ред. от 06.05.2025)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</w:t>
            </w:r>
            <w:r>
              <w:rPr>
                <w:sz w:val="48"/>
              </w:rPr>
              <w:t>Оказание государственной социальной помощи отдельным категориям граждан (предоставление государственной социальной помощи на основании социального контракта)"</w:t>
            </w:r>
          </w:p>
        </w:tc>
      </w:tr>
      <w:tr w:rsidR="0047678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76781" w:rsidRDefault="00FE0C3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476781" w:rsidRDefault="00476781">
      <w:pPr>
        <w:pStyle w:val="ConsPlusNormal0"/>
        <w:sectPr w:rsidR="00476781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76781" w:rsidRDefault="00476781">
      <w:pPr>
        <w:pStyle w:val="ConsPlusNormal0"/>
        <w:jc w:val="both"/>
        <w:outlineLvl w:val="0"/>
      </w:pPr>
    </w:p>
    <w:p w:rsidR="00476781" w:rsidRDefault="00FE0C39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476781" w:rsidRDefault="00476781">
      <w:pPr>
        <w:pStyle w:val="ConsPlusTitle0"/>
        <w:jc w:val="center"/>
      </w:pPr>
    </w:p>
    <w:p w:rsidR="00476781" w:rsidRDefault="00FE0C39">
      <w:pPr>
        <w:pStyle w:val="ConsPlusTitle0"/>
        <w:jc w:val="center"/>
      </w:pPr>
      <w:r>
        <w:t>ПОСТАНОВЛЕНИЕ</w:t>
      </w:r>
    </w:p>
    <w:p w:rsidR="00476781" w:rsidRDefault="00FE0C39">
      <w:pPr>
        <w:pStyle w:val="ConsPlusTitle0"/>
        <w:jc w:val="center"/>
      </w:pPr>
      <w:r>
        <w:t>от 3 июля 2024 г. N 13</w:t>
      </w:r>
    </w:p>
    <w:p w:rsidR="00476781" w:rsidRDefault="00476781">
      <w:pPr>
        <w:pStyle w:val="ConsPlusTitle0"/>
        <w:jc w:val="center"/>
      </w:pPr>
    </w:p>
    <w:p w:rsidR="00476781" w:rsidRDefault="00FE0C39">
      <w:pPr>
        <w:pStyle w:val="ConsPlusTitle0"/>
        <w:jc w:val="center"/>
      </w:pPr>
      <w:r>
        <w:t>ОБ УТВЕРЖДЕНИИ АДМИНИСТРАТИВНОГО РЕГЛАМЕНТА</w:t>
      </w:r>
    </w:p>
    <w:p w:rsidR="00476781" w:rsidRDefault="00FE0C39">
      <w:pPr>
        <w:pStyle w:val="ConsPlusTitle0"/>
        <w:jc w:val="center"/>
      </w:pPr>
      <w:r>
        <w:t>ПРЕДОСТАВЛЕНИЯ ГОСУДАРСТВЕННОЙ УСЛУГИ "ОКАЗАНИЕ</w:t>
      </w:r>
    </w:p>
    <w:p w:rsidR="00476781" w:rsidRDefault="00FE0C39">
      <w:pPr>
        <w:pStyle w:val="ConsPlusTitle0"/>
        <w:jc w:val="center"/>
      </w:pPr>
      <w:r>
        <w:t>ГОСУДАРСТВЕННОЙ СОЦИАЛЬНОЙ ПОМОЩИ ОТДЕЛЬНЫМ КАТЕГОРИЯМ</w:t>
      </w:r>
    </w:p>
    <w:p w:rsidR="00476781" w:rsidRDefault="00FE0C39">
      <w:pPr>
        <w:pStyle w:val="ConsPlusTitle0"/>
        <w:jc w:val="center"/>
      </w:pPr>
      <w:r>
        <w:t>ГРАЖДАН (ПРЕДОСТАВЛЕНИЕ ГОСУДАРСТВЕННОЙ СОЦИАЛЬНОЙ ПОМОЩИ</w:t>
      </w:r>
    </w:p>
    <w:p w:rsidR="00476781" w:rsidRDefault="00FE0C39">
      <w:pPr>
        <w:pStyle w:val="ConsPlusTitle0"/>
        <w:jc w:val="center"/>
      </w:pPr>
      <w:r>
        <w:t>НА ОСНОВАНИИ СОЦИАЛЬНОГО КО</w:t>
      </w:r>
      <w:r>
        <w:t>НТРАКТА)"</w:t>
      </w:r>
    </w:p>
    <w:p w:rsidR="00476781" w:rsidRDefault="0047678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47678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76781" w:rsidRDefault="0047678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6781" w:rsidRDefault="0047678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76781" w:rsidRDefault="00FE0C3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76781" w:rsidRDefault="00FE0C3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476781" w:rsidRDefault="00FE0C39">
            <w:pPr>
              <w:pStyle w:val="ConsPlusNormal0"/>
              <w:jc w:val="center"/>
            </w:pPr>
            <w:r>
              <w:rPr>
                <w:color w:val="392C69"/>
              </w:rPr>
              <w:t>от 06.05.2025 N 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6781" w:rsidRDefault="00476781">
            <w:pPr>
              <w:pStyle w:val="ConsPlusNormal0"/>
            </w:pPr>
          </w:p>
        </w:tc>
      </w:tr>
    </w:tbl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 xml:space="preserve">В соответствии с </w:t>
      </w:r>
      <w:hyperlink r:id="rId10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исполнительными органами Ростовской о</w:t>
      </w:r>
      <w:r>
        <w:t>бласти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(надзора)" министерство труда и социального развития Ростовской области постановляет:</w:t>
      </w:r>
    </w:p>
    <w:p w:rsidR="00476781" w:rsidRDefault="00FE0C39">
      <w:pPr>
        <w:pStyle w:val="ConsPlusNormal0"/>
        <w:jc w:val="both"/>
      </w:pPr>
      <w:r>
        <w:t xml:space="preserve">(в ред. </w:t>
      </w:r>
      <w:hyperlink r:id="rId11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06.05.2025 N 16)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36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"Оказание государственной </w:t>
      </w:r>
      <w:r>
        <w:t>социальной помощи отдельным категориям граждан (предоставление государственной социальной помощи на основании социального контракта)" согласно приложению.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2. Настоящее постановление вступает в силу со дня его официального опубликования и распространяется н</w:t>
      </w:r>
      <w:r>
        <w:t>а правоотношения, возникшие с 7 марта 2024 г.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3. Контроль за выполнением настоящего постановления возложить на заместителя министра труда и социального развития Ростовской области Мельникову А.М.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jc w:val="right"/>
      </w:pPr>
      <w:r>
        <w:t>Министр</w:t>
      </w:r>
    </w:p>
    <w:p w:rsidR="00476781" w:rsidRDefault="00FE0C39">
      <w:pPr>
        <w:pStyle w:val="ConsPlusNormal0"/>
        <w:jc w:val="right"/>
      </w:pPr>
      <w:r>
        <w:t>И.Н.ШУВАЛОВА</w:t>
      </w:r>
    </w:p>
    <w:p w:rsidR="00476781" w:rsidRDefault="00FE0C39">
      <w:pPr>
        <w:pStyle w:val="ConsPlusNormal0"/>
      </w:pPr>
      <w:r>
        <w:t>Постановление вносит</w:t>
      </w:r>
    </w:p>
    <w:p w:rsidR="00476781" w:rsidRDefault="00FE0C39">
      <w:pPr>
        <w:pStyle w:val="ConsPlusNormal0"/>
        <w:spacing w:before="240"/>
      </w:pPr>
      <w:r>
        <w:t>отдел государстве</w:t>
      </w:r>
      <w:r>
        <w:t>нных пособий</w:t>
      </w:r>
    </w:p>
    <w:p w:rsidR="00476781" w:rsidRDefault="00FE0C39">
      <w:pPr>
        <w:pStyle w:val="ConsPlusNormal0"/>
        <w:spacing w:before="240"/>
      </w:pPr>
      <w:r>
        <w:t>семьям с детьми</w:t>
      </w: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jc w:val="right"/>
        <w:outlineLvl w:val="0"/>
      </w:pPr>
      <w:r>
        <w:t>Приложение</w:t>
      </w:r>
    </w:p>
    <w:p w:rsidR="00476781" w:rsidRDefault="00FE0C39">
      <w:pPr>
        <w:pStyle w:val="ConsPlusNormal0"/>
        <w:jc w:val="right"/>
      </w:pPr>
      <w:r>
        <w:lastRenderedPageBreak/>
        <w:t>к постановлению</w:t>
      </w:r>
    </w:p>
    <w:p w:rsidR="00476781" w:rsidRDefault="00FE0C39">
      <w:pPr>
        <w:pStyle w:val="ConsPlusNormal0"/>
        <w:jc w:val="right"/>
      </w:pPr>
      <w:r>
        <w:t>минтруда области</w:t>
      </w:r>
    </w:p>
    <w:p w:rsidR="00476781" w:rsidRDefault="00FE0C39">
      <w:pPr>
        <w:pStyle w:val="ConsPlusNormal0"/>
        <w:jc w:val="right"/>
      </w:pPr>
      <w:r>
        <w:t>от 03.07.2024 N 13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</w:pPr>
      <w:bookmarkStart w:id="0" w:name="P36"/>
      <w:bookmarkEnd w:id="0"/>
      <w:r>
        <w:t>АДМИНИСТРАТИВНЫЙ РЕГЛАМЕНТ</w:t>
      </w:r>
    </w:p>
    <w:p w:rsidR="00476781" w:rsidRDefault="00FE0C39">
      <w:pPr>
        <w:pStyle w:val="ConsPlusTitle0"/>
        <w:jc w:val="center"/>
      </w:pPr>
      <w:r>
        <w:t>ПРЕДОСТАВЛЕНИЯ ГОСУДАРСТВЕННОЙ УСЛУГИ "ОКАЗАНИЕ</w:t>
      </w:r>
    </w:p>
    <w:p w:rsidR="00476781" w:rsidRDefault="00FE0C39">
      <w:pPr>
        <w:pStyle w:val="ConsPlusTitle0"/>
        <w:jc w:val="center"/>
      </w:pPr>
      <w:r>
        <w:t>ГОСУДАРСТВЕННОЙ СОЦИАЛЬНОЙ ПОМОЩИ ОТДЕЛЬНЫМ КАТЕГОРИЯМ</w:t>
      </w:r>
    </w:p>
    <w:p w:rsidR="00476781" w:rsidRDefault="00FE0C39">
      <w:pPr>
        <w:pStyle w:val="ConsPlusTitle0"/>
        <w:jc w:val="center"/>
      </w:pPr>
      <w:r>
        <w:t>ГРАЖДАН (ПРЕДОСТАВЛЕНИЕ ГОСУДАРСТВЕННОЙ СОЦИАЛЬНОЙ ПОМОЩИ</w:t>
      </w:r>
    </w:p>
    <w:p w:rsidR="00476781" w:rsidRDefault="00FE0C39">
      <w:pPr>
        <w:pStyle w:val="ConsPlusTitle0"/>
        <w:jc w:val="center"/>
      </w:pPr>
      <w:r>
        <w:t>НА ОСНОВАНИИ СОЦИАЛЬНОГО КОНТРАКТА)"</w:t>
      </w:r>
    </w:p>
    <w:p w:rsidR="00476781" w:rsidRDefault="0047678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47678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76781" w:rsidRDefault="0047678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6781" w:rsidRDefault="0047678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76781" w:rsidRDefault="00FE0C3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76781" w:rsidRDefault="00FE0C3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476781" w:rsidRDefault="00FE0C39">
            <w:pPr>
              <w:pStyle w:val="ConsPlusNormal0"/>
              <w:jc w:val="center"/>
            </w:pPr>
            <w:r>
              <w:rPr>
                <w:color w:val="392C69"/>
              </w:rPr>
              <w:t>от 06.05.2025 N 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6781" w:rsidRDefault="00476781">
            <w:pPr>
              <w:pStyle w:val="ConsPlusNormal0"/>
            </w:pPr>
          </w:p>
        </w:tc>
      </w:tr>
    </w:tbl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1"/>
      </w:pPr>
      <w:r>
        <w:t>Раздел I. ОБЩИЕ ПОЛОЖЕНИЯ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>Административный регламент предоставления государственной услуги "Оказание государственной социальной помощи отдельным категориям граждан (предоставление государственной соци</w:t>
      </w:r>
      <w:r>
        <w:t xml:space="preserve">альной помощи на основании социального контракта)" (далее - административный регламент, Регламент) разработан в соответствии с Федеральным </w:t>
      </w:r>
      <w:hyperlink r:id="rId1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</w:t>
      </w:r>
      <w:r>
        <w:t xml:space="preserve">далее - Федеральный закон от 27.07.2010 N 210-ФЗ), Федеральным </w:t>
      </w:r>
      <w:hyperlink r:id="rId1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помощи", </w:t>
      </w:r>
      <w:hyperlink r:id="rId15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16.11.2023 N 1931 "Об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</w:t>
      </w:r>
      <w:r>
        <w:t xml:space="preserve">пределенной Федеральным законом "О государственной социальной помощи" (далее - Правила), Областным </w:t>
      </w:r>
      <w:hyperlink r:id="rId16" w:tooltip="Областной закон Ростовской области от 06.03.2024 N 91-ЗС (ред. от 23.03.2026) &quot;О государственной социальной помощи в Ростовской области&quot; (принят ЗС РО 27.02.2024) {КонсультантПлюс}">
        <w:r>
          <w:rPr>
            <w:color w:val="0000FF"/>
          </w:rPr>
          <w:t>законом</w:t>
        </w:r>
      </w:hyperlink>
      <w:r>
        <w:t xml:space="preserve"> от 06.03.2024 N 91-ЗС "О государственной социальной помощи в Ростовской области", </w:t>
      </w:r>
      <w:hyperlink r:id="rId17" w:tooltip="Постановление Правительства РО от 22.03.2024 N 167 (ред. от 09.06.2026) &quot;О порядке и условиях оказания государственной социальной помощи на основании социального контракта на условиях софинансирования из федерального бюджета и порядке расходования субвенций на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22.03.2024 N 167 "О порядке и условиях оказания государственной социальной помощи на основании социального контрак</w:t>
      </w:r>
      <w:r>
        <w:t xml:space="preserve">та на условиях софинансирования из федерального бюджета и порядке расходования субвенций на ее оказание" и </w:t>
      </w:r>
      <w:hyperlink r:id="rId18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</w:t>
      </w:r>
      <w:r>
        <w:t>ства Ростовской области от 05.09.2012 N 861 "О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(на</w:t>
      </w:r>
      <w:r>
        <w:t>дзора)" в целях оптимизации (повышения качества) предоставления государственной услуги по предоставлению государственной социальной помощи отдельным категориям граждан (предоставление государственной социальной помощи на основании социального контракта) (д</w:t>
      </w:r>
      <w:r>
        <w:t>алее - государственная социальная помощь на основании социального контракта, государственная услуга).</w:t>
      </w:r>
    </w:p>
    <w:p w:rsidR="00476781" w:rsidRDefault="00FE0C39">
      <w:pPr>
        <w:pStyle w:val="ConsPlusNormal0"/>
        <w:jc w:val="both"/>
      </w:pPr>
      <w:r>
        <w:t xml:space="preserve">(в ред. </w:t>
      </w:r>
      <w:hyperlink r:id="rId19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06.05.2025 N 16)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Административный регламент устанавливает сроки и последовательность административных процедур, административных действий министерства труда и социального развития Ростовской области (далее - минтруд области), органов социальной защиты населения муниципальн</w:t>
      </w:r>
      <w:r>
        <w:t>ых районов и городских округов Ростовской области (далее - ОСЗН), порядок взаимодействия с заявителями, иными органами государственной власти.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r>
        <w:t>2. Круг заявителей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>Право на получение государственной социальной помощи на основании социального контракта имею</w:t>
      </w:r>
      <w:r>
        <w:t>т малоимущие семьи или малоимущие одиноко проживающие граждане Российской Федерации, проживающие на территории Ростовской области, имеющие среднедушевой доход ниже величины прожиточного минимума на душу населения, установленной в Ростовской области на дату</w:t>
      </w:r>
      <w:r>
        <w:t xml:space="preserve"> обращения за оказанием государственной социальной помощи на основании социального контракта.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r>
        <w:t>3. Требования к порядку информирования</w:t>
      </w:r>
    </w:p>
    <w:p w:rsidR="00476781" w:rsidRDefault="00FE0C39">
      <w:pPr>
        <w:pStyle w:val="ConsPlusTitle0"/>
        <w:jc w:val="center"/>
      </w:pPr>
      <w:r>
        <w:t>о предоставлении государственной услуги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3"/>
      </w:pPr>
      <w:bookmarkStart w:id="1" w:name="P60"/>
      <w:bookmarkEnd w:id="1"/>
      <w:r>
        <w:t>3.1. Порядок получения информации</w:t>
      </w:r>
    </w:p>
    <w:p w:rsidR="00476781" w:rsidRDefault="00FE0C39">
      <w:pPr>
        <w:pStyle w:val="ConsPlusTitle0"/>
        <w:jc w:val="center"/>
      </w:pPr>
      <w:r>
        <w:t>заявителями по вопросам предоставления государс</w:t>
      </w:r>
      <w:r>
        <w:t>твенной</w:t>
      </w:r>
    </w:p>
    <w:p w:rsidR="00476781" w:rsidRDefault="00FE0C39">
      <w:pPr>
        <w:pStyle w:val="ConsPlusTitle0"/>
        <w:jc w:val="center"/>
      </w:pPr>
      <w:r>
        <w:t>услуги, сведений о ходе предоставления указанной услуги,</w:t>
      </w:r>
    </w:p>
    <w:p w:rsidR="00476781" w:rsidRDefault="00FE0C39">
      <w:pPr>
        <w:pStyle w:val="ConsPlusTitle0"/>
        <w:jc w:val="center"/>
      </w:pPr>
      <w:r>
        <w:t>в том числе с использованием федеральной государственной</w:t>
      </w:r>
    </w:p>
    <w:p w:rsidR="00476781" w:rsidRDefault="00FE0C39">
      <w:pPr>
        <w:pStyle w:val="ConsPlusTitle0"/>
        <w:jc w:val="center"/>
      </w:pPr>
      <w:r>
        <w:t>информационной системы "Единый портал государственных</w:t>
      </w:r>
    </w:p>
    <w:p w:rsidR="00476781" w:rsidRDefault="00FE0C39">
      <w:pPr>
        <w:pStyle w:val="ConsPlusTitle0"/>
        <w:jc w:val="center"/>
      </w:pPr>
      <w:r>
        <w:t>и муниципальных услуг (функций)"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>3.1.1. Информирование по вопросам предоставления государственной услуги, сведений о ходе предоставления государственной услуги осуществляется специалистами: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минтруда области;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ОСЗН.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Прием граждан ведется без предварительной записи в порядке очереди и по пре</w:t>
      </w:r>
      <w:r>
        <w:t>дварительной записи с назначением даты и времени приема гражданина (по желанию граждан).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осуществляться: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по телефонам приемной граждан минтруда области;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по</w:t>
      </w:r>
      <w:r>
        <w:t xml:space="preserve"> телефонам приемной граждан ОСЗН;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специалисты ОСЗН в соответствии с поступившим запросом предоставляют информацию: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перечне документов, необходимых для предоставления государственной услуги;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перечне категорий граждан, имеющих право на получение государственной услуги;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сроках предоставления государственной услуги;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об</w:t>
      </w:r>
      <w:r>
        <w:t xml:space="preserve"> основаниях отказа в предоставлении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Информирование по телефону о порядке предоставления государственной услуги осуществляется в соответствии с графиком работы ОСЗН.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При предоставлении в ходе информирования посредством телефонной и и</w:t>
      </w:r>
      <w:r>
        <w:t>ных средств телекоммуникационной связи гражданину информации, относящейся к его персональным данным, должностное лицо идентифицирует личность гражданина путем проверки корректности названных гражданином фамилии, имени, отчества (при наличии), данных докуме</w:t>
      </w:r>
      <w:r>
        <w:t>нта, удостоверяющего личность, контрольной информации, указанной в заявлении, принятом ранее при предоставлении иной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</w:t>
      </w:r>
      <w:r>
        <w:t>ина.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При ответах на телефонные звонки и устные обращения специалисты ОСЗН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</w:t>
      </w:r>
      <w:r>
        <w:t>жданин, фамилии, имени, отчестве и должности работника, принявшего телефонный звонок. При невозможности дать ответ на вопрос гражданина специалист обязан переадресовать звонок уполномоченному специалисту. Должно производиться не более одной переадресации з</w:t>
      </w:r>
      <w:r>
        <w:t>вонка к специалисту, который может ответить на вопрос гражданина. Время разговора не должно превышать 10 минут.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размещается в открытой и доступной форме на официальном сайте минтруда области в информационн</w:t>
      </w:r>
      <w:r>
        <w:t xml:space="preserve">о-телекоммуникационной сети "Интернет" по адресу: </w:t>
      </w:r>
      <w:hyperlink r:id="rId20">
        <w:r>
          <w:rPr>
            <w:color w:val="0000FF"/>
          </w:rPr>
          <w:t>http://mintrud.donland.ru</w:t>
        </w:r>
      </w:hyperlink>
      <w:r>
        <w:t xml:space="preserve"> (далее - официальный сайт минтруда области).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3.1.2. При обращении с целью получения информации заявителю необходимо указать фамилию, имя,</w:t>
      </w:r>
      <w:r>
        <w:t xml:space="preserve"> отчество. Для получения информации о том, на каком этапе (в процессе выполнения какой административной процедуры) находятся представленные им документы, заявителю необходимо также указать дату и адрес направления документов.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3.1.3. Обязательный перечень п</w:t>
      </w:r>
      <w:r>
        <w:t>редоставляемой информации (в соответствии с поступившим обращением):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нормативные правовые акты по вопросам предоставления государственной услуги (наименование, номер, дата принятия нормативного акта);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перечень необходимых для предоставления государственной</w:t>
      </w:r>
      <w:r>
        <w:t xml:space="preserve"> услуги документов;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правила предоставления государственной услуги;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место размещения информации на официальном сайте минтруда области;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информация о принятом решении и ходе предоставления услуги (об этапе административной процедуры предоставления государстве</w:t>
      </w:r>
      <w:r>
        <w:t>нной услуги) конкретному заявителю.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3.1.4. Обязанности должностных лиц при ответе на обращения граждан.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Ответ на письменное обращение направляется по почтовому адресу заявителя, указанному в обращении, в срок, не превышающий 30 календарных дней со дня реги</w:t>
      </w:r>
      <w:r>
        <w:t>страции письменного обращения.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Ответ на обращение по электронной почте направляется на электронный адрес заявителя в срок, не превышающий 30 календарных дней со дня регистрации обращения.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Обращение подлежит регистрации в течение 1 рабочего дня с момента ег</w:t>
      </w:r>
      <w:r>
        <w:t>о поступления в минтруд области или ОСЗН.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 случае поступления обращения в день, предшествующий праздничным или выходным дням, его регистрация производится в рабочий день, следующий за праздничными или выходными днями.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Ответы на письменные обращения направ</w:t>
      </w:r>
      <w:r>
        <w:t>ляются в письменном виде и должны содержать: ответы на поставленные вопросы, фамилию, инициалы и номер телефона исполнителя. Ответ может быть подписан министром труда социального развития Ростовской области или его заместителями (лицами, временно исполняющ</w:t>
      </w:r>
      <w:r>
        <w:t>ими его обязанности), руководителем ОСЗН или его заместителем (лицом, временно исполняющим его обязанности).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При ответах на телефонные звонки и непосредственные личные обращения заявителей должностные лица минтруда области и ОСЗН подробно и в вежливой форм</w:t>
      </w:r>
      <w:r>
        <w:t>е информируют обратившихся по интересующим их вопросам.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3.1.5. Информация по вопросам предоставления государственной услуги, а также сведения о ходе ее предоставления могут быть получены заявителем с использованием федеральной государственной информационной системы "Единый портал государственных услуг Российско</w:t>
      </w:r>
      <w:r>
        <w:t>й Федерации" (далее - ЕПГУ) (</w:t>
      </w:r>
      <w:hyperlink r:id="rId21">
        <w:r>
          <w:rPr>
            <w:color w:val="0000FF"/>
          </w:rPr>
          <w:t>www.gosuslugi.ru</w:t>
        </w:r>
      </w:hyperlink>
      <w:r>
        <w:t>).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предоставляется заявителю бесплатно.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</w:t>
      </w:r>
      <w:r>
        <w:t>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</w:t>
      </w:r>
      <w:r>
        <w:t>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3"/>
      </w:pPr>
      <w:r>
        <w:t>3.2. Порядок, форма, место размещения и способы</w:t>
      </w:r>
    </w:p>
    <w:p w:rsidR="00476781" w:rsidRDefault="00FE0C39">
      <w:pPr>
        <w:pStyle w:val="ConsPlusTitle0"/>
        <w:jc w:val="center"/>
      </w:pPr>
      <w:r>
        <w:t>получения справочной информации, в том числе на стендах</w:t>
      </w:r>
    </w:p>
    <w:p w:rsidR="00476781" w:rsidRDefault="00FE0C39">
      <w:pPr>
        <w:pStyle w:val="ConsPlusTitle0"/>
        <w:jc w:val="center"/>
      </w:pPr>
      <w:r>
        <w:t>в местах предоставления государственной услуги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>Справочная информация о местонахождении, графике работы, номерах телефонов, адресе официального сайта, электронной почты минтруда области и ОСЗН размещена на информационных стендах в помещениях минтруда облас</w:t>
      </w:r>
      <w:r>
        <w:t>ти и ОСЗН, на официальном сайте минтруда области, ОСЗН и на ЕПГУ.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 в государственной информационной системе "Единая централизованная цифровая платфо</w:t>
      </w:r>
      <w:r>
        <w:t xml:space="preserve">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осуществляется в соответствии с Федеральным </w:t>
      </w:r>
      <w:hyperlink r:id="rId2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</w:t>
      </w:r>
      <w:r>
        <w:t>О государственной социальной помощи".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>Оказание государственной социальной помощи отдельным категориям граждан (предоставление государственной социальной пом</w:t>
      </w:r>
      <w:r>
        <w:t>ощи на основании социального контракта).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r>
        <w:t>2. Наименование исполнительного органа Ростовской области,</w:t>
      </w:r>
    </w:p>
    <w:p w:rsidR="00476781" w:rsidRDefault="00FE0C39">
      <w:pPr>
        <w:pStyle w:val="ConsPlusTitle0"/>
        <w:jc w:val="center"/>
      </w:pPr>
      <w:r>
        <w:t>предоставляющего государственную услугу</w:t>
      </w:r>
    </w:p>
    <w:p w:rsidR="00476781" w:rsidRDefault="00FE0C39">
      <w:pPr>
        <w:pStyle w:val="ConsPlusNormal0"/>
        <w:jc w:val="center"/>
      </w:pPr>
      <w:r>
        <w:t xml:space="preserve">(в ред. </w:t>
      </w:r>
      <w:hyperlink r:id="rId23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476781" w:rsidRDefault="00FE0C39">
      <w:pPr>
        <w:pStyle w:val="ConsPlusNormal0"/>
        <w:jc w:val="center"/>
      </w:pPr>
      <w:r>
        <w:t>от 06.05.2025</w:t>
      </w:r>
      <w:r>
        <w:t xml:space="preserve"> N 16)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>Предоставление государственной услуги осуществляется ОСЗН на основании комиссионного рассмотрения заявления и документов.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Минтруд области осуществляет организационно-методическое руководство, координацию и контроль за деятельностью ОСЗН, полнотой и качеством предоставления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 предоставлении государственной услуги в части предоставления отдельных сведени</w:t>
      </w:r>
      <w:r>
        <w:t xml:space="preserve">й, указанных в </w:t>
      </w:r>
      <w:hyperlink w:anchor="P220" w:tooltip="7.1. ОСЗН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 орган">
        <w:r>
          <w:rPr>
            <w:color w:val="0000FF"/>
          </w:rPr>
          <w:t>пункте 7.1 подраздела 7</w:t>
        </w:r>
      </w:hyperlink>
      <w:r>
        <w:t xml:space="preserve"> настоящего раздела, участвуют следующие органы и организации: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Федеральная налоговая служба Российской Федерации;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Федеральная служба по труду и занятости Российской Федерации;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Федерал</w:t>
      </w:r>
      <w:r>
        <w:t>ьная служба судебных приставов Российской Федерации;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Федеральная служба исполнения наказания Российской Федерации;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Министерство внутренних дел Российской Федерации;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Отделение Фонда пенсионного и социального страхования Российской Федерации по Ростовской об</w:t>
      </w:r>
      <w:r>
        <w:t>ласти;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исполнительные органы Ростовской области.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</w:t>
      </w:r>
      <w:r>
        <w:t>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Ростовской области.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bookmarkStart w:id="2" w:name="P138"/>
      <w:bookmarkEnd w:id="2"/>
      <w:r>
        <w:t>3. Описание результа</w:t>
      </w:r>
      <w:r>
        <w:t>та предоставления государственной услуги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>Результатом предоставления гражданам государственной услуги является решение о назначении государственной социальной помощи на основании социального контракта либо решение об отказе в назначении государственной соц</w:t>
      </w:r>
      <w:r>
        <w:t>иальной помощи на основании социального контракта.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При подаче заявления об изменении способа доставки государственной социальной помощи на основании социального контракта результатом предоставления государственной услуги является внесение информации в личн</w:t>
      </w:r>
      <w:r>
        <w:t>ое дело в соответствии с поданным заявлением.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r>
        <w:t>4. Срок предоставления государственной услуги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>Решение о назначении либо об отказе в назначении государственной социальной помощи на основании социального контракта принимается ОСЗН в течение 10 рабочих дней с</w:t>
      </w:r>
      <w:r>
        <w:t>о дня регистрации заявления о назначении и представленных заявителем документов (сведений).</w:t>
      </w:r>
    </w:p>
    <w:p w:rsidR="00476781" w:rsidRDefault="00FE0C39">
      <w:pPr>
        <w:pStyle w:val="ConsPlusNormal0"/>
        <w:spacing w:before="240"/>
        <w:ind w:firstLine="540"/>
        <w:jc w:val="both"/>
      </w:pPr>
      <w:bookmarkStart w:id="3" w:name="P146"/>
      <w:bookmarkEnd w:id="3"/>
      <w:r>
        <w:t>Срок вынесения решения о назначении либо об отказе в назначении государственной социальной помощи на основании социального контракта продлевается на 20 рабочих дней</w:t>
      </w:r>
      <w:r>
        <w:t xml:space="preserve"> в случаях, предусмотренных </w:t>
      </w:r>
      <w:hyperlink r:id="rId24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подпунктами "а"</w:t>
        </w:r>
      </w:hyperlink>
      <w:r>
        <w:t xml:space="preserve"> - </w:t>
      </w:r>
      <w:hyperlink r:id="rId25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"д" пункта 28</w:t>
        </w:r>
      </w:hyperlink>
      <w:r>
        <w:t xml:space="preserve"> Правил.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 случае продления срока принятия решения о назначении либо об отказе в назначении государственной социальной помощи на основании социального контракта органом социальной защиты населения не поз</w:t>
      </w:r>
      <w:r>
        <w:t xml:space="preserve">днее одного рабочего дня со дня такого продления направляется заявителю соответствующее </w:t>
      </w:r>
      <w:hyperlink w:anchor="P684" w:tooltip="УВЕДОМЛЕНИЕ">
        <w:r>
          <w:rPr>
            <w:color w:val="0000FF"/>
          </w:rPr>
          <w:t>уведомление</w:t>
        </w:r>
      </w:hyperlink>
      <w:r>
        <w:t xml:space="preserve"> согласно приложению N 1 к Регламенту, в том числе с использованием ЕПГУ.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ОСЗН не позднее одного рабочего дня со дн</w:t>
      </w:r>
      <w:r>
        <w:t xml:space="preserve">я принятия решения о назначении государственной социальной помощи на основании социального контракта либо об отказе в ее назначении направляется заявителю соответствующее уведомление по формам согласно </w:t>
      </w:r>
      <w:hyperlink w:anchor="P707" w:tooltip="УВЕДОМЛЕНИЕ">
        <w:r>
          <w:rPr>
            <w:color w:val="0000FF"/>
          </w:rPr>
          <w:t>приложениям N 2</w:t>
        </w:r>
      </w:hyperlink>
      <w:r>
        <w:t xml:space="preserve"> и </w:t>
      </w:r>
      <w:hyperlink w:anchor="P730" w:tooltip="                                УВЕДОМЛЕНИЕ">
        <w:r>
          <w:rPr>
            <w:color w:val="0000FF"/>
          </w:rPr>
          <w:t>N 3</w:t>
        </w:r>
      </w:hyperlink>
      <w:r>
        <w:t xml:space="preserve"> к Регламенту, в том числе с использованием ЕПГУ. В случае принятия решения об отказе в назначении государственной социальной помощи на основании социального кон</w:t>
      </w:r>
      <w:r>
        <w:t>тракта соответствующее уведомление (приложение N 3 к Регламенту) направляется с указанием аргументированного обоснования.</w:t>
      </w:r>
    </w:p>
    <w:p w:rsidR="00476781" w:rsidRDefault="00FE0C39">
      <w:pPr>
        <w:pStyle w:val="ConsPlusNormal0"/>
        <w:spacing w:before="240"/>
        <w:ind w:firstLine="540"/>
        <w:jc w:val="both"/>
      </w:pPr>
      <w:bookmarkStart w:id="4" w:name="P149"/>
      <w:bookmarkEnd w:id="4"/>
      <w:r>
        <w:t xml:space="preserve">В случае установления факта наличия в заявлении о назначении и (или) документах (сведениях), представленных заявителем, недостоверной </w:t>
      </w:r>
      <w:r>
        <w:t>и (или) неполной информации, ОСЗН вправе вернуть такие заявления и (или) документы (сведения) заявителю на доработку с указанием информации, подлежащей корректировке.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 этом случае срок принятия решения о назначении либо об отказе в назначении государствен</w:t>
      </w:r>
      <w:r>
        <w:t>ной социальной помощи на основании социального контракта приостанавливается до момента представления заявителем доработанного заявления о назначении и (или) доработанных документов (сведений), но не более чем на 5 рабочих дней.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Заявитель представляет в ОСЗ</w:t>
      </w:r>
      <w:r>
        <w:t>Н доработанное заявление о назначении и (или) доработанные документы (сведения) в течение 5 рабочих дней со дня получения заявления о назначении и (или) документов (сведений) от органа социальной защиты населения.</w:t>
      </w:r>
    </w:p>
    <w:p w:rsidR="00476781" w:rsidRDefault="00FE0C39">
      <w:pPr>
        <w:pStyle w:val="ConsPlusNormal0"/>
        <w:spacing w:before="240"/>
        <w:ind w:firstLine="540"/>
        <w:jc w:val="both"/>
      </w:pPr>
      <w:bookmarkStart w:id="5" w:name="P152"/>
      <w:bookmarkEnd w:id="5"/>
      <w:r>
        <w:t>Срок принятия решения о назначении либо об отказе в назначении государственной социальной помощи на основании социального контракта возобновляется со дня поступления в ОСЗН доработанного заявления о назначении и (или) доработанных документов (сведений).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Вн</w:t>
      </w:r>
      <w:r>
        <w:t>есение информации в личное дело в соответствии с заявлением об изменении способа доставки государственной социальной помощи на основании социального контракта осуществляется в течение 3 рабочих дней со дня регистрации такого заявления.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r>
        <w:t>5. Нормативные прав</w:t>
      </w:r>
      <w:r>
        <w:t>овые акты,</w:t>
      </w:r>
    </w:p>
    <w:p w:rsidR="00476781" w:rsidRDefault="00FE0C39">
      <w:pPr>
        <w:pStyle w:val="ConsPlusTitle0"/>
        <w:jc w:val="center"/>
      </w:pPr>
      <w:r>
        <w:t>регулирующие предоставление государственной услуги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 xml:space="preserve">Утратил силу. - </w:t>
      </w:r>
      <w:hyperlink r:id="rId26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06.05.2025 N 16.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bookmarkStart w:id="6" w:name="P160"/>
      <w:bookmarkEnd w:id="6"/>
      <w:r>
        <w:t>6. Исчерпывающий перечень документов,</w:t>
      </w:r>
    </w:p>
    <w:p w:rsidR="00476781" w:rsidRDefault="00FE0C39">
      <w:pPr>
        <w:pStyle w:val="ConsPlusTitle0"/>
        <w:jc w:val="center"/>
      </w:pPr>
      <w:r>
        <w:t>необходимых в соответств</w:t>
      </w:r>
      <w:r>
        <w:t>ии с нормативными правовыми актами</w:t>
      </w:r>
    </w:p>
    <w:p w:rsidR="00476781" w:rsidRDefault="00FE0C39">
      <w:pPr>
        <w:pStyle w:val="ConsPlusTitle0"/>
        <w:jc w:val="center"/>
      </w:pPr>
      <w:r>
        <w:t>для предоставления государственной услуги и услуг, которые</w:t>
      </w:r>
    </w:p>
    <w:p w:rsidR="00476781" w:rsidRDefault="00FE0C39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476781" w:rsidRDefault="00FE0C39">
      <w:pPr>
        <w:pStyle w:val="ConsPlusTitle0"/>
        <w:jc w:val="center"/>
      </w:pPr>
      <w:r>
        <w:t>государственной услуги, подлежащих представлению</w:t>
      </w:r>
    </w:p>
    <w:p w:rsidR="00476781" w:rsidRDefault="00FE0C39">
      <w:pPr>
        <w:pStyle w:val="ConsPlusTitle0"/>
        <w:jc w:val="center"/>
      </w:pPr>
      <w:r>
        <w:t>гражданином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>6.1. Документы для предоставления государст</w:t>
      </w:r>
      <w:r>
        <w:t>венной услуги подаются заявителем в ОСЗН: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 электронном виде с использованием федеральной государственной информационной системы ЕПГУ;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лично.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6.2. Для получения государственной услуги гражданин представляет в ОСЗН заявление о назначении либо заявление об и</w:t>
      </w:r>
      <w:r>
        <w:t>зменении способа доставки государственной социальной помощи на основании социального контракта по формам, утвержденным Правилами.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6.2.1. Одновременно с заявлением о назначении государственной социальной помощи на основании социального контракта (далее - за</w:t>
      </w:r>
      <w:r>
        <w:t>явление о назначении) заявителем представляются: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документ, удостоверяющий личность гражданина Российской Федерации;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сведения о рождении (в случае регистрации записи соответствующего акта компетентным органом иностранного государства и отсутствия сведений в</w:t>
      </w:r>
      <w:r>
        <w:t xml:space="preserve"> едином федеральном информационном регистре, содержащем сведения о населении Российской Федерации);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сведения о смерти (в случае регистрации записи соответствующего акта компетентным органом иностранного государства и отсутствия сведений в едином федерально</w:t>
      </w:r>
      <w:r>
        <w:t>м информационном регистре, содержащем сведения о населении Российской Федерации);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сведения о заключении (расторжении) брака (в случае регистрации записи соответствующего акта компетентным органом иностранного государства и отсутствия сведений в едином феде</w:t>
      </w:r>
      <w:r>
        <w:t>ральном информационном регистре, содержащем сведения о населении Российской Федерации);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сведения об опекуне (попечителе) ребенка (детей), в отношении которого подано заявление (в случае установления опеки (попечительства) компетентным органом иностранного </w:t>
      </w:r>
      <w:r>
        <w:t>государства);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сведения о доходах сотрудников учреждений и органов уголовно-исполнительной системы Российской Федерации, органов федеральной службы безопасности, органов государственной охраны Российской Федерации, органов внутренних дел Российской Федерации и других орг</w:t>
      </w:r>
      <w:r>
        <w:t>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 (за исключением военнослужащих, сотрудников войск национальной гвардии Российской Федерации, о</w:t>
      </w:r>
      <w:r>
        <w:t>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сведения о размере пенсии, получаемой лицами, проходящими (проходившими) военную слу</w:t>
      </w:r>
      <w:r>
        <w:t>жбу, службу в учреждениях и органах уголовно-исполнительной системы Российской Федерации, органах федеральной службы безопасности, органах государственной охраны Российской Федерации, органах внутренних дел Российской Федерации, таможенных органах Российск</w:t>
      </w:r>
      <w:r>
        <w:t>ой Федерации, войсках национальной гвардии Российской Федерации, органах принудительного исполнения Российской Федерации, Главном управлении специальных программ Президента Российской Федерации;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сведения о дивидендах, процентах и иных доходах, полученных п</w:t>
      </w:r>
      <w:r>
        <w:t>о операциям с ценными бумагами и операциям с производными финансовыми инструментами (с учетом понесенных расходов), а также в связи с участием в управлении организацией (в случае отсутствия сведений в рамках межведомственного электронного взаимодействия);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сведения о доходах в виде процентов по вкладам (остаткам на счетах) в банках;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сведения о доходах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</w:t>
      </w:r>
      <w:r>
        <w:t>анного без образования юридического лица, и доходах от занятия частной практикой (в случае отсутствия сведений в рамках межведомственного электронного взаимодействия);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сведения о доходах по договорам авторского заказа, об отчуждении исключительного права н</w:t>
      </w:r>
      <w:r>
        <w:t>а результаты интеллектуальной деятельности и лицензионным договорам (в случае отсутствия сведений в рамках межведомственного электронного взаимодействия);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сведения о доходах от реализации имущества, учитываемые в размере налоговой базы по доходам от продаж</w:t>
      </w:r>
      <w:r>
        <w:t>и имущества и (или) доли (долей) в нем, а также от сдачи в аренду (наем, поднаем) имущества (в случае отсутствия сведений в рамках межведомственного электронного взаимодействия);</w:t>
      </w:r>
    </w:p>
    <w:p w:rsidR="00476781" w:rsidRDefault="00FE0C39">
      <w:pPr>
        <w:pStyle w:val="ConsPlusNormal0"/>
        <w:jc w:val="both"/>
      </w:pPr>
      <w:r>
        <w:t xml:space="preserve">(в ред. </w:t>
      </w:r>
      <w:hyperlink r:id="rId27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</w:t>
      </w:r>
      <w:r>
        <w:t>минтруда Ростовской обл. от 06.05.2025 N 16)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сведения о получаемых алиментах (за исключением случая, когда средства перечислены взыскателю со счета по учету средств, поступающих во временное распоряжение отдела судебных приставов, по исполнительному произв</w:t>
      </w:r>
      <w:r>
        <w:t>одству о взыскании алиментов);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сведения о факте обучения заявителя и (или) членов его семьи в образовательной организации высшего образования по очной форме обучения и получении (отсутствии) стипендии;</w:t>
      </w:r>
    </w:p>
    <w:p w:rsidR="00476781" w:rsidRDefault="00FE0C39">
      <w:pPr>
        <w:pStyle w:val="ConsPlusNormal0"/>
        <w:jc w:val="both"/>
      </w:pPr>
      <w:r>
        <w:t xml:space="preserve">(в ред. </w:t>
      </w:r>
      <w:hyperlink r:id="rId28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06.05.2025 N 16)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сведения о нахождении заявителя и (или) членов его семьи на полном государственном обеспечении;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сведения о прохождении заявителем и (или) членами его семьи военной службы по призыву, а также о статусе военнослужащего, обучающегося в военной профессиональной образовательной организации и военной образовательной организации высшего образования и не зак</w:t>
      </w:r>
      <w:r>
        <w:t>лючившего контракт о прохождении военной службы;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сведения о нахождении заявителя и (или) членов его семьи на принудительном лечении по решению суда;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сведения о размере стипендии и иных денежных выплат, предусмотренных законодательством Российской Федерации</w:t>
      </w:r>
      <w:r>
        <w:t>, выплачиваемых лицам, обучающимся в профессиональных образовательных организациях и образовательных организациях высшего образования, лицам, обучающимся по очной форме по программам подготовки научных и научно-педагогических кадров, лицам, обучающимся в д</w:t>
      </w:r>
      <w:r>
        <w:t>уховных образовательных организациях, а также о размерах компенсационных выплат указанным категориям граждан в период их нахождения в академическом отпуске по медицинским показаниям;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сведения о суммах ежемесячного пожизненного содержания судей, вышедших в </w:t>
      </w:r>
      <w:r>
        <w:t>отставку;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сведения о сумме полученной компенсации, выплачиваемой государственным органом или общественным объединением за время исполнения государственных или общественных обязанностей;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сведения о суммах дохода, полученного от источников за пределами Росси</w:t>
      </w:r>
      <w:r>
        <w:t>йской Федерации;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сведения о размере единовременного пособия при увольнении с военной службы, службы в учреждениях и органах уголовно-исполнительной системы Российской Федерации, органах федеральной службы безопасности, органах государственной охраны Россий</w:t>
      </w:r>
      <w:r>
        <w:t>ской Федерации, органах внутренних дел Российской Федерации, таможенных органах Российской Федерации, войсках национальной гвардии Российской Федерации, органах принудительного исполнения Российской Федерации, Главном управлении специальных программ Презид</w:t>
      </w:r>
      <w:r>
        <w:t>ента Российской Федерации, а также из иных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сведения о полученных грантах, субсидиях и друг</w:t>
      </w:r>
      <w:r>
        <w:t>их поступлениях, имеющих целевой характер расходования и предоставляемых в рамках поддержки предпринимательства;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сведения о лицах, признанных безвестно отсутствующими или объявленных умершими;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сведения о нахождении заявителя и (или) членов его семьи в розы</w:t>
      </w:r>
      <w:r>
        <w:t>ске;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бизнес-план в целях реализации социального контракта по мероприятию "Осуществление индивидуальной предпринимательской деятельности";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смету расходов в целях реализации социального контракта по мероприятию "Ведение личного подсобного хозяйства";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</w:t>
      </w:r>
      <w:r>
        <w:t>я о денежных средствах на приобретение недвижимого имущества, автотранспортного средства, самоходной машины, стоимость приобретения которых оплачена в рамках целевой государственной социальной поддержки;</w:t>
      </w:r>
    </w:p>
    <w:p w:rsidR="00476781" w:rsidRDefault="00FE0C39">
      <w:pPr>
        <w:pStyle w:val="ConsPlusNormal0"/>
        <w:jc w:val="both"/>
      </w:pPr>
      <w:r>
        <w:t xml:space="preserve">(абзац введен </w:t>
      </w:r>
      <w:hyperlink r:id="rId29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06.05.2025 N 16)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сведения об участии заявителя и (или) членов его семьи в специальной военной операции на территориях Украины, Донецкой Народной Республики, Луганской Народной Республики, Запорожс</w:t>
      </w:r>
      <w:r>
        <w:t>кой области и Херсонской области;</w:t>
      </w:r>
    </w:p>
    <w:p w:rsidR="00476781" w:rsidRDefault="00FE0C39">
      <w:pPr>
        <w:pStyle w:val="ConsPlusNormal0"/>
        <w:jc w:val="both"/>
      </w:pPr>
      <w:r>
        <w:t xml:space="preserve">(абзац введен </w:t>
      </w:r>
      <w:hyperlink r:id="rId30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06.05.2025 N 16)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сведения о факте обучения заявителя и (или) членов его семьи в общеобразовательной организации или профессиональной образовательной организации</w:t>
      </w:r>
      <w:r>
        <w:t xml:space="preserve"> по очной форме обучения и получении (отсутствии) стипендии (в случае отсутствия сведений в рамках межведомственного электронного взаимодействия).</w:t>
      </w:r>
    </w:p>
    <w:p w:rsidR="00476781" w:rsidRDefault="00FE0C39">
      <w:pPr>
        <w:pStyle w:val="ConsPlusNormal0"/>
        <w:jc w:val="both"/>
      </w:pPr>
      <w:r>
        <w:t xml:space="preserve">(абзац введен </w:t>
      </w:r>
      <w:hyperlink r:id="rId31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</w:t>
      </w:r>
      <w:r>
        <w:t>от 06.05.2025 N 16)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6.2.2. Документы (сведения) компетентного органа иностранного государства, подтверждающие размер доходов, полученных заявителем или членами его семьи за пределами Российской Федерации, а также документы (сведения) компетентного органа и</w:t>
      </w:r>
      <w:r>
        <w:t>ностранного государства о регистрации записи акта гражданского состояния и об установлении опеки (попечительства) представляются заявителем с заверенным переводом на русский язык в соответствии с законодательством.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6.2.3. К заявлению об изменении способа д</w:t>
      </w:r>
      <w:r>
        <w:t>оставки государственной социальной помощи на основании социального контракта представление дополнительных документов не требуется.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6.3. Подача заявления о назначении, а также заявления об изменении способа доставки посредством ЕПГУ осуществляется с использ</w:t>
      </w:r>
      <w:r>
        <w:t xml:space="preserve">ованием простой электронной подписи, ключ которой получен при личной явке в соответствии с </w:t>
      </w:r>
      <w:hyperlink r:id="rId32" w:tooltip="Постановление Правительства РФ от 25.01.2013 N 33 (ред. от 03.04.2026) &quot;Об использовании простой электронной подписи при оказании государственных и муниципальных услуг&quot; (вместе с &quot;Правилами использования простой электронной подписи при оказании государственных">
        <w:r>
          <w:rPr>
            <w:color w:val="0000FF"/>
          </w:rPr>
          <w:t>Правилами</w:t>
        </w:r>
      </w:hyperlink>
      <w:r>
        <w:t xml:space="preserve"> использования простой электр</w:t>
      </w:r>
      <w:r>
        <w:t>онной подписи при оказании государственных и муниципальных услуг, утвержденными постановлением Правительства Российской Федерации от 25.01.2013 N 33 "Об использовании простой электронной подписи при оказании государственных и муниципальных услуг", или усил</w:t>
      </w:r>
      <w:r>
        <w:t>енной неквалифицированной электронной подписи,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</w:t>
      </w:r>
      <w:r>
        <w:t>ниципальных услуг в электронной форме, в установленном Правительством Российской Федерации порядке.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6.4. Заявитель несет ответственность за достоверность представленных сведений и документов.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bookmarkStart w:id="7" w:name="P212"/>
      <w:bookmarkEnd w:id="7"/>
      <w:r>
        <w:t>7. Исчерпывающий перечень документов,</w:t>
      </w:r>
    </w:p>
    <w:p w:rsidR="00476781" w:rsidRDefault="00FE0C39">
      <w:pPr>
        <w:pStyle w:val="ConsPlusTitle0"/>
        <w:jc w:val="center"/>
      </w:pPr>
      <w:r>
        <w:t>необходимых в соответстви</w:t>
      </w:r>
      <w:r>
        <w:t>и с нормативными правовыми актами</w:t>
      </w:r>
    </w:p>
    <w:p w:rsidR="00476781" w:rsidRDefault="00FE0C39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476781" w:rsidRDefault="00FE0C39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476781" w:rsidRDefault="00FE0C39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476781" w:rsidRDefault="00FE0C39">
      <w:pPr>
        <w:pStyle w:val="ConsPlusTitle0"/>
        <w:jc w:val="center"/>
      </w:pPr>
      <w:r>
        <w:t xml:space="preserve">государственной услуги, и которые заявитель </w:t>
      </w:r>
      <w:r>
        <w:t>вправе</w:t>
      </w:r>
    </w:p>
    <w:p w:rsidR="00476781" w:rsidRDefault="00FE0C39">
      <w:pPr>
        <w:pStyle w:val="ConsPlusTitle0"/>
        <w:jc w:val="center"/>
      </w:pPr>
      <w:r>
        <w:t>представить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bookmarkStart w:id="8" w:name="P220"/>
      <w:bookmarkEnd w:id="8"/>
      <w:r>
        <w:t>7.1. ОСЗН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</w:t>
      </w:r>
      <w:r>
        <w:t xml:space="preserve"> у государственных органов, органов местного самоуправления, подведомственных им организаций, участвующих в предоставлении государственных и муниципальных услуг, следующие документы и сведения, необходимые для предоставления государственной услуги: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7.1.1. </w:t>
      </w:r>
      <w:r>
        <w:t>В Федеральной налоговой службе Российской Федерации: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рождении (за исключением случаев регистрации записи соответствующего акта компетентным органом иностранного государства);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рождении (в случае регистрации записи соответствующего акта компетентным орга</w:t>
      </w:r>
      <w:r>
        <w:t>ном иностранного государства и наличия сведений в едином федеральном информационном регистре, содержащем сведения о населении Российской Федерации);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смерти (за исключением случаев регистрации записи соответствующего акта компетентным органом иностранного государства);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о смерти (в случае регистрации записи соответствующего акта компетентным органом иностранного государства и наличия сведений в едином </w:t>
      </w:r>
      <w:r>
        <w:t>федеральном информационном регистре, содержащем сведения о населении Российской Федерации);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заключении (расторжении) брака (за исключением случаев регистрации записи соответствующего акта компетентным органом иностранного государства);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заключении (раст</w:t>
      </w:r>
      <w:r>
        <w:t>оржении) брака (в случае регистрации записи соответствующего акта компетентным органом иностранного государства и наличия сведений в едином федеральном информационном регистре, содержащем сведения о населении Российской Федерации);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вознаграждении за выпо</w:t>
      </w:r>
      <w:r>
        <w:t>лнение трудовых или иных обязанностей, включая выплаты стимулирующего характера, вознаграждении за выполненную работу, оказанную услугу, совершение действия в рамках гражданско-правового договора, в том числе по договору об осуществлении опеки или попечите</w:t>
      </w:r>
      <w:r>
        <w:t>льства на возмездных условиях (договору о приемной семье, договору о патронатной семье);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доходах военнослужащих,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</w:t>
      </w:r>
      <w:r>
        <w:t>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дивидендах, процентах и иных доходах, полученных по операциям с ценными бумагами и операциям с производными финансовыми инструментами (с учетом понесенных расходов), а также в связи с участием в управлении организации;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доходах в виде процентов (оста</w:t>
      </w:r>
      <w:r>
        <w:t>ткам на счетах) в банках;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доходах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доходах от осущес</w:t>
      </w:r>
      <w:r>
        <w:t>твления частной практики;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доходах, полученных в рамках применения специального налогового режима "Налог на профессиональный доход";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о доходах по договорам авторского заказа, об отчуждении исключительного права на результаты интеллектуальной деятельности </w:t>
      </w:r>
      <w:r>
        <w:t>и лицензионным договорам;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доходах от реализации имущества, учитываемые в размере налоговой базы по доходам от продажи имущества и (или) доли (долей) в нем, а также от сдачи в аренду (наем, поднаем) имущества;</w:t>
      </w:r>
    </w:p>
    <w:p w:rsidR="00476781" w:rsidRDefault="00FE0C39">
      <w:pPr>
        <w:pStyle w:val="ConsPlusNormal0"/>
        <w:jc w:val="both"/>
      </w:pPr>
      <w:r>
        <w:t xml:space="preserve">(в ред. </w:t>
      </w:r>
      <w:hyperlink r:id="rId33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06.05.2025 N 16)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доходах, полученных в результате выигрышей, выплачиваемых организаторами лотерей, тотализаторов и других основанных на риске игр.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7.1.2. В Федеральной службе по труду и занятост</w:t>
      </w:r>
      <w:r>
        <w:t>и Российской Федерации: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наличии статуса безработного или ищущего работу на дату подачи заявления и (или) в период, за который рассчитывается среднедушевой доход семьи.</w:t>
      </w:r>
    </w:p>
    <w:p w:rsidR="00476781" w:rsidRDefault="00FE0C39">
      <w:pPr>
        <w:pStyle w:val="ConsPlusNormal0"/>
        <w:jc w:val="both"/>
      </w:pPr>
      <w:r>
        <w:t xml:space="preserve">(в ред. </w:t>
      </w:r>
      <w:hyperlink r:id="rId34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</w:t>
      </w:r>
      <w:r>
        <w:t>Ростовской обл. от 06.05.2025 N 16)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7.1.3. В Министерстве внутренних дел Российской Федерации: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регистрации по месту жительства и месту пребывания гражданина Российской Федерации в пределах Российской Федерации;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ранее выданных паспортах гражданина Росси</w:t>
      </w:r>
      <w:r>
        <w:t>йской Федерации, удостоверяющих личность гражданина на территории Российской Федерации.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7.1.4. В Федеральной службе судебных приставов Российской Федерации: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получаемых алиментах (в случае если средства перечислены взыскателю со счета по учету средств, по</w:t>
      </w:r>
      <w:r>
        <w:t>ступающих во временное распоряжение отдела судебных приставов, по исполнительному производству о взыскании алиментов).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7.1.5. В Федеральной службе исполнения наказаний Российской Федерации: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пребывании в местах лишения свободы членов семьи заявителя;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пр</w:t>
      </w:r>
      <w:r>
        <w:t>именении в отношении заявителя и (или) членов его семьи меры пресечения в виде заключения под стражу.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7.1.6. В отделении Фонда пенсионного и социального страхования Российской Федерации по Ростовской области: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наличии инвалидности и ее группе (при наличии</w:t>
      </w:r>
      <w:r>
        <w:t>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содержащиеся в решении органа опеки и попечительства об установлении опеки или попечительства над ребенком;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об опекуне (попечителе) ребенка (детей), в отношении которого подано заявление (за исключением случая установления опеки (попечительства) компете</w:t>
      </w:r>
      <w:r>
        <w:t>нтным органом иностранного государства);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об ограничении дееспособ</w:t>
      </w:r>
      <w:r>
        <w:t>ности или признании родителя либо иного законного представителя ребенка недееспособным;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суммах пенсии, пособий и иных аналогичных выплат, в том числе выплат по обязательному социальному страхованию и выплат компенсационного характера, полученных в соотве</w:t>
      </w:r>
      <w:r>
        <w:t>тствии с законодательством Российской Федерации и (или) законодательством субъекта Российской Федерации;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выплатах правопреемникам умерших застрахованных лиц в случаях, предусмотренных законодательством Российской Федерации об обязательном пенсионном страховании;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об осуществлении оформленного в соответствии с законодательством Российской Федерации ухода за н</w:t>
      </w:r>
      <w:r>
        <w:t>етрудоспособными лицами в период расчета среднедушевого дохода;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трудовой деятельности;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статусе семьи "многодетная";</w:t>
      </w:r>
    </w:p>
    <w:p w:rsidR="00476781" w:rsidRDefault="00FE0C39">
      <w:pPr>
        <w:pStyle w:val="ConsPlusNormal0"/>
        <w:jc w:val="both"/>
      </w:pPr>
      <w:r>
        <w:t xml:space="preserve">(абзац введен </w:t>
      </w:r>
      <w:hyperlink r:id="rId35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06.05.2025 N 16)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факте</w:t>
      </w:r>
      <w:r>
        <w:t xml:space="preserve"> обучения заявителя и (или) членов его семьи в общеобразовательной организации или профессиональной образовательной организации по очной форме обучения и получении (отсутствии) стипендии.</w:t>
      </w:r>
    </w:p>
    <w:p w:rsidR="00476781" w:rsidRDefault="00FE0C39">
      <w:pPr>
        <w:pStyle w:val="ConsPlusNormal0"/>
        <w:jc w:val="both"/>
      </w:pPr>
      <w:r>
        <w:t xml:space="preserve">(абзац введен </w:t>
      </w:r>
      <w:hyperlink r:id="rId36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06.05.2025 N 16)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7.1.7. В исполнительном органе Ростовской области, уполномоченном на осуществление таких выплат: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суммах единовременной материальной помощи, в</w:t>
      </w:r>
      <w:r>
        <w:t>ыплачиваемой за счет средств федерального бюджета, бюджетов субъектов Российской Федерации, местных бюджетов и иных источников в связи со стихийным бедствием или другими чрезвычайными обстоятельствами, а также в связи с террористическим актом.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7.2. Граждан</w:t>
      </w:r>
      <w:r>
        <w:t xml:space="preserve">ин вправе по своей инициативе представить сведения и документы, указанные в </w:t>
      </w:r>
      <w:hyperlink w:anchor="P220" w:tooltip="7.1. ОСЗН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 орган">
        <w:r>
          <w:rPr>
            <w:color w:val="0000FF"/>
          </w:rPr>
          <w:t>пункте 7.1</w:t>
        </w:r>
      </w:hyperlink>
      <w:r>
        <w:t xml:space="preserve"> настоящего подраздела. Непредставление заявителем указанных документов не является основанием для отказа в предоставлении государствен</w:t>
      </w:r>
      <w:r>
        <w:t>ной услуги.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r>
        <w:t>8. Указание на запрет требовать от заявителя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</w:t>
      </w:r>
      <w:r>
        <w:t>о нормативными правовыми актами, регулирующими отношения, возникающие в связи с предоставлением государственной услуги;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 с нормативными правовыми актами Российской Федерации, нормативными правовы</w:t>
      </w:r>
      <w:r>
        <w:t>ми актами Ростовской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</w:t>
      </w:r>
      <w:r>
        <w:t xml:space="preserve">редоставлении государственной услуги, за исключением документов, указанных в </w:t>
      </w:r>
      <w:hyperlink r:id="rId3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при осуществлении записи на прием в электронном виде совершения иных действий, кроме прохождения идентифика</w:t>
      </w:r>
      <w:r>
        <w:t>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предста</w:t>
      </w:r>
      <w:r>
        <w:t>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услуги, за исключением случаев, предусмотр</w:t>
      </w:r>
      <w:r>
        <w:t xml:space="preserve">енных </w:t>
      </w:r>
      <w:hyperlink r:id="rId3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3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</w:t>
      </w:r>
      <w:r>
        <w:t>едерального закона от 27.07.2010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</w:t>
      </w:r>
      <w:r>
        <w:t>аконами.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bookmarkStart w:id="9" w:name="P276"/>
      <w:bookmarkEnd w:id="9"/>
      <w:r>
        <w:t>9. Исчерпывающий перечень оснований для отказа</w:t>
      </w:r>
    </w:p>
    <w:p w:rsidR="00476781" w:rsidRDefault="00FE0C39">
      <w:pPr>
        <w:pStyle w:val="ConsPlusTitle0"/>
        <w:jc w:val="center"/>
      </w:pPr>
      <w:r>
        <w:t>в приеме документов, необходимых для предоставления</w:t>
      </w:r>
    </w:p>
    <w:p w:rsidR="00476781" w:rsidRDefault="00FE0C39">
      <w:pPr>
        <w:pStyle w:val="ConsPlusTitle0"/>
        <w:jc w:val="center"/>
      </w:pPr>
      <w:r>
        <w:t>государственной услуги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>Основаниями для отказа в приеме документов, необходимых для предоставления государственной услуги, являются: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подача заявителем документов, содержащих подчистки и исправления текста, не заверенных в порядке, установленном законодательством Российской Федерации;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повреждения представленных заявителем документов, наличие которых не позволяет в полном объеме использов</w:t>
      </w:r>
      <w:r>
        <w:t>ать информацию и сведения, содержащиеся в документах;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подача заявителем документов, утративших на момент обращения силу (документ, удостоверяющий личность);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неполное заполнение полей в форме заявления, в том числе в интерактивной форме заявления на ЕПГУ;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</w:t>
      </w:r>
      <w:r>
        <w:t>одача заявления о предоставлении услуги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представление документов, не соответствующих по форме или содержанию требованиям за</w:t>
      </w:r>
      <w:r>
        <w:t>конодательства Российской Федерации.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Заявителю не может быть отказано в приеме документов, необходимых для предоставления государственной услуги, в случае, если указанные документы поданы в соответствии с информацией о сроках и порядке предоставления госуд</w:t>
      </w:r>
      <w:r>
        <w:t>арственной услуги, опубликованной на ЕПГУ, официальном сайте минтруда области и ОСЗН.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bookmarkStart w:id="10" w:name="P289"/>
      <w:bookmarkEnd w:id="10"/>
      <w:r>
        <w:t>10. Исчерпывающий перечень оснований для приостановления</w:t>
      </w:r>
    </w:p>
    <w:p w:rsidR="00476781" w:rsidRDefault="00FE0C39">
      <w:pPr>
        <w:pStyle w:val="ConsPlusTitle0"/>
        <w:jc w:val="center"/>
      </w:pPr>
      <w:r>
        <w:t>или отказа в предоставлении государственной услуги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>10.1. Основанием для приостановления предоставления государс</w:t>
      </w:r>
      <w:r>
        <w:t>твенной услуги является установления факта наличия в заявлении о назначении и (или) документах (сведениях), представленных заявителем, недостоверной и (или) неполной информации.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10.2. Основаниями для отказа в предоставлении государственной услуги являются: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превышение размера среднедушевого дохода семьи или дохода одиноко проживающего гражданина над величиной прожиточного минимума на душу населения;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наличие в заявлении о назначении и (или) документах (сведениях) недостоверной и (или) неполной информации, за </w:t>
      </w:r>
      <w:r>
        <w:t xml:space="preserve">исключением случая, предусмотренного </w:t>
      </w:r>
      <w:hyperlink w:anchor="P149" w:tooltip="В случае установления факта наличия в заявлении о назначении и (или) документах (сведениях), представленных заявителем, недостоверной и (или) неполной информации, ОСЗН вправе вернуть такие заявления и (или) документы (сведения) заявителю на доработку с указани">
        <w:r>
          <w:rPr>
            <w:color w:val="0000FF"/>
          </w:rPr>
          <w:t>абзацами 5</w:t>
        </w:r>
      </w:hyperlink>
      <w:r>
        <w:t xml:space="preserve"> - </w:t>
      </w:r>
      <w:hyperlink w:anchor="P152" w:tooltip="Срок принятия решения о назначении либо об отказе в назначении государственной социальной помощи на основании социального контракта возобновляется со дня поступления в ОСЗН доработанного заявления о назначении и (или) доработанных документов (сведений).">
        <w:r>
          <w:rPr>
            <w:color w:val="0000FF"/>
          </w:rPr>
          <w:t>8 подраздела 4</w:t>
        </w:r>
      </w:hyperlink>
      <w:r>
        <w:t xml:space="preserve"> настоящего раздела;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непредставление заявителем в орган социальной защиты населения документов (сведений), необходимых для назнач</w:t>
      </w:r>
      <w:r>
        <w:t xml:space="preserve">ения государственной социальной помощи на основании социального контракта в сроки, установленные </w:t>
      </w:r>
      <w:hyperlink w:anchor="P483" w:tooltip="В случае если при личном обращении за назначением государственной социальной помощи на основании социального контракта заявителем представлен неполный комплект документов (сведений), заявитель в течение 10 рабочих дней со дня регистрации заявления о назначении">
        <w:r>
          <w:rPr>
            <w:color w:val="0000FF"/>
          </w:rPr>
          <w:t>абзацами 9</w:t>
        </w:r>
      </w:hyperlink>
      <w:r>
        <w:t xml:space="preserve">, </w:t>
      </w:r>
      <w:hyperlink w:anchor="P488" w:tooltip="В случае если заявление о назначении подано с использованием ЕПГУ, заявитель в течение 10 рабочих дней со дня регистрации заявления о назначении ОСЗН представляет недостающие документы (сведения) в соответствии с перечнем (в зависимости от сложившейся конкретн">
        <w:r>
          <w:rPr>
            <w:color w:val="0000FF"/>
          </w:rPr>
          <w:t>14</w:t>
        </w:r>
      </w:hyperlink>
      <w:r>
        <w:t xml:space="preserve"> - </w:t>
      </w:r>
      <w:hyperlink w:anchor="P489" w:tooltip="В таком случае ОСЗН не позднее одного рабочего дня со дня регистрации заявления о назначении направляется через ЕПГУ заявителю уведомление, содержащее перечень необходимых документов (сведений), которые заявитель обязан представить в срок, предусмотренный абза">
        <w:r>
          <w:rPr>
            <w:color w:val="0000FF"/>
          </w:rPr>
          <w:t>15 подпункта 2.1.1 пункта 2.1 подраздела 2 раздела III</w:t>
        </w:r>
      </w:hyperlink>
      <w:r>
        <w:t xml:space="preserve"> Регламента;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отсутствие бюджетных ассигнований на заключение новых социальных конт</w:t>
      </w:r>
      <w:r>
        <w:t>рактов у субъекта Российской Федерации в текущем финансовом году;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достижение численности получателей государственной социальной помощи на основании социального контракта по мероприятию, указанному в </w:t>
      </w:r>
      <w:hyperlink r:id="rId40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подпункте "г" пункта 4</w:t>
        </w:r>
      </w:hyperlink>
      <w:r>
        <w:t xml:space="preserve"> Правил, установленной субъектом Российской Федерации для органа социальной защиты населения в целях соблюдения распределения численности получателей государственной </w:t>
      </w:r>
      <w:r>
        <w:t xml:space="preserve">социальной помощи на основании социального контракта в соответствии с </w:t>
      </w:r>
      <w:hyperlink r:id="rId41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пунктом 59</w:t>
        </w:r>
      </w:hyperlink>
      <w:r>
        <w:t xml:space="preserve"> Правил;</w:t>
      </w:r>
    </w:p>
    <w:p w:rsidR="00476781" w:rsidRDefault="00FE0C39">
      <w:pPr>
        <w:pStyle w:val="ConsPlusNormal0"/>
        <w:jc w:val="both"/>
      </w:pPr>
      <w:r>
        <w:t xml:space="preserve">(в ред. </w:t>
      </w:r>
      <w:hyperlink r:id="rId42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06.05.2025 N 16)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трудоустройство заявителя в период рассмотрения заявления о назначении по мероприятию, указанному в </w:t>
      </w:r>
      <w:hyperlink r:id="rId43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подпункте "а" пункта 4</w:t>
        </w:r>
      </w:hyperlink>
      <w:r>
        <w:t xml:space="preserve"> Правил;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наличие у заявителя (члена его семьи) действующего социального контракта;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отзыв заявителем заявления о назначении до принятия решения о назначении государственной социальной по</w:t>
      </w:r>
      <w:r>
        <w:t xml:space="preserve">мощи на основании социального контракта в соответствии с </w:t>
      </w:r>
      <w:hyperlink r:id="rId44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пунктом 24</w:t>
        </w:r>
      </w:hyperlink>
      <w:r>
        <w:t xml:space="preserve"> Правил;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отказ заявителя от подписания социального контракта или</w:t>
      </w:r>
      <w:r>
        <w:t xml:space="preserve"> его неявка на подписание социального контракта;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наличие у заявителя непогашенной задолженности перед органом социальной защиты населения, в том числе взыскиваемой в судебном порядке, по денежным средствам, выплаченным в соответствии с условиями ранее закл</w:t>
      </w:r>
      <w:r>
        <w:t>юченного социального контракта;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отсутствие у заявителя трудной жизненной ситуации или его несоответствие категории семей (одиноко проживающих граждан), которым оказывается государственная социальная помощь на основании социального контракта по мероприятию,</w:t>
      </w:r>
      <w:r>
        <w:t xml:space="preserve"> указанному в </w:t>
      </w:r>
      <w:hyperlink r:id="rId45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подпункте "г" пункта 4</w:t>
        </w:r>
      </w:hyperlink>
      <w:r>
        <w:t xml:space="preserve"> Правил;</w:t>
      </w:r>
    </w:p>
    <w:p w:rsidR="00476781" w:rsidRDefault="00FE0C39">
      <w:pPr>
        <w:pStyle w:val="ConsPlusNormal0"/>
        <w:jc w:val="both"/>
      </w:pPr>
      <w:r>
        <w:t xml:space="preserve">(в ред. </w:t>
      </w:r>
      <w:hyperlink r:id="rId46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06.05.2025 N 16)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неполучение гражданином сертификата или иного документа, подтверждающего успешное прохождение обучения для развития предпринимательских компетен</w:t>
      </w:r>
      <w:r>
        <w:t xml:space="preserve">ций, который предоставляется в случае, предусмотренном </w:t>
      </w:r>
      <w:hyperlink r:id="rId47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абзацем вторым пункта 36</w:t>
        </w:r>
      </w:hyperlink>
      <w:r>
        <w:t xml:space="preserve"> Правил (при оказании государственной социальной пом</w:t>
      </w:r>
      <w:r>
        <w:t xml:space="preserve">ощи по мероприятиям, указанным в </w:t>
      </w:r>
      <w:hyperlink r:id="rId48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подпунктах "б"</w:t>
        </w:r>
      </w:hyperlink>
      <w:r>
        <w:t xml:space="preserve"> и </w:t>
      </w:r>
      <w:hyperlink r:id="rId49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"в" пункта 4</w:t>
        </w:r>
      </w:hyperlink>
      <w:r>
        <w:t xml:space="preserve"> Правил), или отказ заявителя от изменения основного мероприятия, предусмотренного программой социальной адаптации, в случае неполучения заявителем сертификата или иного документа, подтверждающего усп</w:t>
      </w:r>
      <w:r>
        <w:t xml:space="preserve">ешное прохождение обучения для развития предпринимательских компетенций, в соответствии с </w:t>
      </w:r>
      <w:hyperlink r:id="rId50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абзацем четвертым пункта 36</w:t>
        </w:r>
      </w:hyperlink>
      <w:r>
        <w:t xml:space="preserve"> Правил;</w:t>
      </w:r>
    </w:p>
    <w:p w:rsidR="00476781" w:rsidRDefault="00FE0C39">
      <w:pPr>
        <w:pStyle w:val="ConsPlusNormal0"/>
        <w:jc w:val="both"/>
      </w:pPr>
      <w:r>
        <w:t xml:space="preserve">(в ред. </w:t>
      </w:r>
      <w:hyperlink r:id="rId51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06.05.2025 N 16)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отказ заявителя от прохождения тестирования для определения уровня предпринимательских компетенций при оказании государственной социал</w:t>
      </w:r>
      <w:r>
        <w:t xml:space="preserve">ьной помощи по мероприятиям, указанным в </w:t>
      </w:r>
      <w:hyperlink r:id="rId52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подпунктах "б"</w:t>
        </w:r>
      </w:hyperlink>
      <w:r>
        <w:t xml:space="preserve"> и </w:t>
      </w:r>
      <w:hyperlink r:id="rId53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"в" пункта 4</w:t>
        </w:r>
      </w:hyperlink>
      <w:r>
        <w:t xml:space="preserve"> Правил;</w:t>
      </w:r>
    </w:p>
    <w:p w:rsidR="00476781" w:rsidRDefault="00FE0C39">
      <w:pPr>
        <w:pStyle w:val="ConsPlusNormal0"/>
        <w:jc w:val="both"/>
      </w:pPr>
      <w:r>
        <w:t xml:space="preserve">(абзац введен </w:t>
      </w:r>
      <w:hyperlink r:id="rId54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06.05.2025 N 16)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регистрация заявления о назначении ОСЗН в другом субъе</w:t>
      </w:r>
      <w:r>
        <w:t>кте Российской Федерации, отличном от субъекта Российской Федерации, в котором гражданин зарегистрирован (зарегистрируется) в качестве индивидуального предпринимателя или в котором гражданин осуществляет (планирует осуществлять) свою деятельность в качеств</w:t>
      </w:r>
      <w:r>
        <w:t xml:space="preserve">е налогоплательщика налога на профессиональный доход в соответствии с </w:t>
      </w:r>
      <w:hyperlink r:id="rId55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пунктом 57</w:t>
        </w:r>
      </w:hyperlink>
      <w:r>
        <w:t xml:space="preserve"> Правил, по мероприятиям, указанным в </w:t>
      </w:r>
      <w:hyperlink r:id="rId56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подпунктах "б"</w:t>
        </w:r>
      </w:hyperlink>
      <w:r>
        <w:t xml:space="preserve"> и </w:t>
      </w:r>
      <w:hyperlink r:id="rId57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"в</w:t>
        </w:r>
        <w:r>
          <w:rPr>
            <w:color w:val="0000FF"/>
          </w:rPr>
          <w:t>" пункта 4</w:t>
        </w:r>
      </w:hyperlink>
      <w:r>
        <w:t xml:space="preserve"> Правил;</w:t>
      </w:r>
    </w:p>
    <w:p w:rsidR="00476781" w:rsidRDefault="00FE0C39">
      <w:pPr>
        <w:pStyle w:val="ConsPlusNormal0"/>
        <w:jc w:val="both"/>
      </w:pPr>
      <w:r>
        <w:t xml:space="preserve">(абзац введен </w:t>
      </w:r>
      <w:hyperlink r:id="rId58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06.05.2025 N 16)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согласованное мнение межведомственной комиссии о неодобрении социального контракта, программы социальной ада</w:t>
      </w:r>
      <w:r>
        <w:t>птации и прилагаемых к ней материалов, а также бизнес-плана (сметы расходов);</w:t>
      </w:r>
    </w:p>
    <w:p w:rsidR="00476781" w:rsidRDefault="00FE0C39">
      <w:pPr>
        <w:pStyle w:val="ConsPlusNormal0"/>
        <w:jc w:val="both"/>
      </w:pPr>
      <w:r>
        <w:t xml:space="preserve">(абзац введен </w:t>
      </w:r>
      <w:hyperlink r:id="rId59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06.05.2025 N 16)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получение заявителем от органов занятости населен</w:t>
      </w:r>
      <w:r>
        <w:t xml:space="preserve">ия единовременной финансовой помощи на содействие началу осуществления предпринимательской деятельности безработными гражданами, оказываемой в соответствии с </w:t>
      </w:r>
      <w:hyperlink r:id="rId60" w:tooltip="Федеральный закон от 12.12.2023 N 565-ФЗ (ред. от 28.11.2025) &quot;О занятости населения в Российской Федерации&quot; {КонсультантПлюс}">
        <w:r>
          <w:rPr>
            <w:color w:val="0000FF"/>
          </w:rPr>
          <w:t>пунктом 4 части 2 статьи 32</w:t>
        </w:r>
      </w:hyperlink>
      <w:r>
        <w:t xml:space="preserve"> Федерального закона "О занятости населения в Российской Федерации", в течение </w:t>
      </w:r>
      <w:r>
        <w:t xml:space="preserve">12 месяцев, предшествующих месяцу подачи заявления о назначении по мероприятиям, предусмотренным </w:t>
      </w:r>
      <w:hyperlink r:id="rId61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подпунктами "б"</w:t>
        </w:r>
      </w:hyperlink>
      <w:r>
        <w:t xml:space="preserve"> и </w:t>
      </w:r>
      <w:hyperlink r:id="rId62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"в" пункта 4</w:t>
        </w:r>
      </w:hyperlink>
      <w:r>
        <w:t xml:space="preserve"> Правил;</w:t>
      </w:r>
    </w:p>
    <w:p w:rsidR="00476781" w:rsidRDefault="00FE0C39">
      <w:pPr>
        <w:pStyle w:val="ConsPlusNormal0"/>
        <w:jc w:val="both"/>
      </w:pPr>
      <w:r>
        <w:t xml:space="preserve">(абзац введен </w:t>
      </w:r>
      <w:hyperlink r:id="rId63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06.05.2025 N 1</w:t>
      </w:r>
      <w:r>
        <w:t>6)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подача заявления о назначении гражданином (его семьей) в период проведения мониторинга условий жизни семьи (одиноко проживающего гражданина) по завершении ранее заключенного социального контракта, проводимого в соответствии с </w:t>
      </w:r>
      <w:hyperlink r:id="rId64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пунктом 46</w:t>
        </w:r>
      </w:hyperlink>
      <w:r>
        <w:t xml:space="preserve"> Правил, за исключением случая вынесения ОСЗН решения о целесообразности заключения с гражданином нового социального контракта в период проведения м</w:t>
      </w:r>
      <w:r>
        <w:t xml:space="preserve">ониторинга условий жизни семьи (одиноко проживающего гражданина) в соответствии с </w:t>
      </w:r>
      <w:hyperlink r:id="rId65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абзацем первым пункта 46</w:t>
        </w:r>
      </w:hyperlink>
      <w:r>
        <w:t xml:space="preserve"> Правил;</w:t>
      </w:r>
    </w:p>
    <w:p w:rsidR="00476781" w:rsidRDefault="00FE0C39">
      <w:pPr>
        <w:pStyle w:val="ConsPlusNormal0"/>
        <w:jc w:val="both"/>
      </w:pPr>
      <w:r>
        <w:t xml:space="preserve">(абзац введен </w:t>
      </w:r>
      <w:hyperlink r:id="rId66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06.05.2025 N 16)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подача заявления о назначении лицом, признанным судом недееспособным.</w:t>
      </w:r>
    </w:p>
    <w:p w:rsidR="00476781" w:rsidRDefault="00FE0C39">
      <w:pPr>
        <w:pStyle w:val="ConsPlusNormal0"/>
        <w:jc w:val="both"/>
      </w:pPr>
      <w:r>
        <w:t xml:space="preserve">(абзац введен </w:t>
      </w:r>
      <w:hyperlink r:id="rId67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</w:t>
        </w:r>
        <w:r>
          <w:rPr>
            <w:color w:val="0000FF"/>
          </w:rPr>
          <w:t>ановлением</w:t>
        </w:r>
      </w:hyperlink>
      <w:r>
        <w:t xml:space="preserve"> минтруда Ростовской обл. от 06.05.2025 N 16)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10.3. Дополнительными основаниями для отказа в предоставлении государственной услуги, в случае когда заявитель ранее являлся получателем такой помощи, являются: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наличие завершенного социального контра</w:t>
      </w:r>
      <w:r>
        <w:t xml:space="preserve">кта по мероприятиям, указанным в </w:t>
      </w:r>
      <w:hyperlink r:id="rId68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подпунктах "а"</w:t>
        </w:r>
      </w:hyperlink>
      <w:r>
        <w:t xml:space="preserve"> и </w:t>
      </w:r>
      <w:hyperlink r:id="rId69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"г" пункта 4</w:t>
        </w:r>
      </w:hyperlink>
      <w:r>
        <w:t xml:space="preserve"> Правил;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непредставление заявителем в орган социальной защиты населения документов (сведений), необходимых для контроля реализации ранее заключенного социального контракта;</w:t>
      </w:r>
    </w:p>
    <w:p w:rsidR="00476781" w:rsidRDefault="00FE0C39">
      <w:pPr>
        <w:pStyle w:val="ConsPlusNormal0"/>
        <w:jc w:val="both"/>
      </w:pPr>
      <w:r>
        <w:t xml:space="preserve">(в ред. </w:t>
      </w:r>
      <w:hyperlink r:id="rId70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06.05.2025 N 16)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прекращение трудовой деятельности в период действия ранее заключенного социального контракта по мероприятию, указанному в </w:t>
      </w:r>
      <w:hyperlink r:id="rId71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подпункте "а" пункта 4</w:t>
        </w:r>
      </w:hyperlink>
      <w:r>
        <w:t xml:space="preserve"> Правил (за исключением случаев сокращения, увольнения в связи с переездом на новое место жительства и иных уважительных причин);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прекращение трудов</w:t>
      </w:r>
      <w:r>
        <w:t xml:space="preserve">ой деятельности в течение 12 месяцев со дня окончания срока действия ранее заключенного социального контракта по мероприятию, указанному в </w:t>
      </w:r>
      <w:hyperlink r:id="rId72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подпункте "а" пункта 4</w:t>
        </w:r>
      </w:hyperlink>
      <w:r>
        <w:t xml:space="preserve"> Правил (за исключением случаев сокращения, увольнения в связи с переездом на новое место жительства и иных уважительных причин);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прекращение государственной регистрации в качестве индивидуального предпринимателя или снятие за</w:t>
      </w:r>
      <w:r>
        <w:t xml:space="preserve">явителя, не являющегося индивидуальным предпринимателем, с учета в налоговом органе в качестве налогоплательщика налога на профессиональный доход в период действия ранее заключенного социального контракта по мероприятиям, указанным в </w:t>
      </w:r>
      <w:hyperlink r:id="rId73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подпунктах "б"</w:t>
        </w:r>
      </w:hyperlink>
      <w:r>
        <w:t xml:space="preserve"> и </w:t>
      </w:r>
      <w:hyperlink r:id="rId74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 xml:space="preserve">"в" пункта </w:t>
        </w:r>
        <w:r>
          <w:rPr>
            <w:color w:val="0000FF"/>
          </w:rPr>
          <w:t>4</w:t>
        </w:r>
      </w:hyperlink>
      <w:r>
        <w:t xml:space="preserve"> Правил;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прекращение государственной регистрации в качестве индивидуального предпринимателя или снятие заявителя, не являющегося индивидуальным предпринимателем, с учета в налоговом органе в качестве налогоплательщика налога на профессиональный доход в те</w:t>
      </w:r>
      <w:r>
        <w:t xml:space="preserve">чение 12 месяцев со дня окончания срока действия ранее заключенного социального контракта по мероприятиям, указанным в </w:t>
      </w:r>
      <w:hyperlink r:id="rId75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подпунктах "</w:t>
        </w:r>
        <w:r>
          <w:rPr>
            <w:color w:val="0000FF"/>
          </w:rPr>
          <w:t>б"</w:t>
        </w:r>
      </w:hyperlink>
      <w:r>
        <w:t xml:space="preserve"> и </w:t>
      </w:r>
      <w:hyperlink r:id="rId76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"в" пункта 4</w:t>
        </w:r>
      </w:hyperlink>
      <w:r>
        <w:t xml:space="preserve"> Правил;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нецелевое использование получателем государственной социальной помощи на основании социального контракта </w:t>
      </w:r>
      <w:r>
        <w:t xml:space="preserve">денежных средств, выплаченных в соответствии с условиями ранее заключенного социального контракта по мероприятиям, указанным в </w:t>
      </w:r>
      <w:hyperlink r:id="rId77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подп</w:t>
        </w:r>
        <w:r>
          <w:rPr>
            <w:color w:val="0000FF"/>
          </w:rPr>
          <w:t>унктах "б"</w:t>
        </w:r>
      </w:hyperlink>
      <w:r>
        <w:t>, "</w:t>
      </w:r>
      <w:hyperlink r:id="rId78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в</w:t>
        </w:r>
      </w:hyperlink>
      <w:r>
        <w:t xml:space="preserve">" и </w:t>
      </w:r>
      <w:hyperlink r:id="rId79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"г" пункта 4</w:t>
        </w:r>
      </w:hyperlink>
      <w:r>
        <w:t xml:space="preserve"> Правил;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неисполнение (несвоевременное исполнение) получателем государственной социальной помощи на основании социального</w:t>
      </w:r>
      <w:r>
        <w:t xml:space="preserve"> контракта мероприятий программы социальной адаптации по причинам, не являющимся уважительными, перечень которых устанавливается нормативным правовым актом субъекта Российской Федерации, в рамках ранее заключенного социального контракта;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полное отсутствие </w:t>
      </w:r>
      <w:r>
        <w:t xml:space="preserve">налоговых отчислений в течение 12 месяцев со дня окончания срока действия ранее заключенного социального контракта по мероприятиям, указанным в </w:t>
      </w:r>
      <w:hyperlink r:id="rId80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подпунктах "б"</w:t>
        </w:r>
      </w:hyperlink>
      <w:r>
        <w:t xml:space="preserve"> и </w:t>
      </w:r>
      <w:hyperlink r:id="rId81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"в" пункта 4</w:t>
        </w:r>
      </w:hyperlink>
      <w:r>
        <w:t xml:space="preserve"> Правил;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непредставление заявителем в ОСЗН документов (сведений), необходимых для осущест</w:t>
      </w:r>
      <w:r>
        <w:t xml:space="preserve">вления мониторинга условий жизни семьи (одиноко проживающего гражданина) со дня окончания срока действия ранее заключенного социального контракта в соответствии с </w:t>
      </w:r>
      <w:hyperlink r:id="rId82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абзацем первым пункта 46</w:t>
        </w:r>
      </w:hyperlink>
      <w:r>
        <w:t xml:space="preserve"> Правил, если они не могут быть получены в порядке межведомственного информационного взаимодействия, в том числе с использованием единой системы межведомственного электронного взаимодействия, в органа</w:t>
      </w:r>
      <w:r>
        <w:t>х и (или) организациях, в распоряжении которых они находятся.</w:t>
      </w:r>
    </w:p>
    <w:p w:rsidR="00476781" w:rsidRDefault="00FE0C39">
      <w:pPr>
        <w:pStyle w:val="ConsPlusNormal0"/>
        <w:jc w:val="both"/>
      </w:pPr>
      <w:r>
        <w:t xml:space="preserve">(в ред. </w:t>
      </w:r>
      <w:hyperlink r:id="rId83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06.05.2025 N 16)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Не допускается отказ в предоставлении государственной услуги, в случае если указанные документы поданы в соответствии с информацией о сроках и п</w:t>
      </w:r>
      <w:r>
        <w:t>орядке предоставления государственной услуги, опубликованной на ЕПГУ и официальном сайте минтруда области, ОСЗН.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476781" w:rsidRDefault="00FE0C39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>При предоставлении государственно</w:t>
      </w:r>
      <w:r>
        <w:t>й услуги оказание иных услуг, необходимых и обязательных для предоставления государственной услуги, не предусматривается.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r>
        <w:t>12. Порядок, размер и основания взимания</w:t>
      </w:r>
    </w:p>
    <w:p w:rsidR="00476781" w:rsidRDefault="00FE0C39">
      <w:pPr>
        <w:pStyle w:val="ConsPlusTitle0"/>
        <w:jc w:val="center"/>
      </w:pPr>
      <w:r>
        <w:t>государственной пошлины или иной платы, взимаемой</w:t>
      </w:r>
    </w:p>
    <w:p w:rsidR="00476781" w:rsidRDefault="00FE0C39">
      <w:pPr>
        <w:pStyle w:val="ConsPlusTitle0"/>
        <w:jc w:val="center"/>
      </w:pPr>
      <w:r>
        <w:t>за предоставление государственной услуги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>Государственная пошлина или иная плата за предоставление государственной услуги не взимается. Предоставление государственной услуги осуществляется бесплатно.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r>
        <w:t>13. Порядок, размер и основания взимания платы</w:t>
      </w:r>
    </w:p>
    <w:p w:rsidR="00476781" w:rsidRDefault="00FE0C39">
      <w:pPr>
        <w:pStyle w:val="ConsPlusTitle0"/>
        <w:jc w:val="center"/>
      </w:pPr>
      <w:r>
        <w:t>за предоставление услуг, которые являются необходи</w:t>
      </w:r>
      <w:r>
        <w:t>мыми</w:t>
      </w:r>
    </w:p>
    <w:p w:rsidR="00476781" w:rsidRDefault="00FE0C39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>Предоставление услуг, необходимых и обязательных для предоставления государственной услуги, нормативными правовыми актами не предусмотрено.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r>
        <w:t>14. Максимальный срок</w:t>
      </w:r>
    </w:p>
    <w:p w:rsidR="00476781" w:rsidRDefault="00FE0C39">
      <w:pPr>
        <w:pStyle w:val="ConsPlusTitle0"/>
        <w:jc w:val="center"/>
      </w:pPr>
      <w:r>
        <w:t>ожидания в очереди при подаче</w:t>
      </w:r>
      <w:r>
        <w:t xml:space="preserve"> запроса о предоставлении</w:t>
      </w:r>
    </w:p>
    <w:p w:rsidR="00476781" w:rsidRDefault="00FE0C39">
      <w:pPr>
        <w:pStyle w:val="ConsPlusTitle0"/>
        <w:jc w:val="center"/>
      </w:pPr>
      <w:r>
        <w:t>государственной услуги и при получении результата</w:t>
      </w:r>
    </w:p>
    <w:p w:rsidR="00476781" w:rsidRDefault="00FE0C39">
      <w:pPr>
        <w:pStyle w:val="ConsPlusTitle0"/>
        <w:jc w:val="center"/>
      </w:pPr>
      <w:r>
        <w:t>предоставления государственной услуги в случае обращения</w:t>
      </w:r>
    </w:p>
    <w:p w:rsidR="00476781" w:rsidRDefault="00FE0C39">
      <w:pPr>
        <w:pStyle w:val="ConsPlusTitle0"/>
        <w:jc w:val="center"/>
      </w:pPr>
      <w:r>
        <w:t>заявителя непосредственно в орган, предоставляющий</w:t>
      </w:r>
    </w:p>
    <w:p w:rsidR="00476781" w:rsidRDefault="00FE0C39">
      <w:pPr>
        <w:pStyle w:val="ConsPlusTitle0"/>
        <w:jc w:val="center"/>
      </w:pPr>
      <w:r>
        <w:t>государственную услугу, или многофункциональный центр</w:t>
      </w:r>
    </w:p>
    <w:p w:rsidR="00476781" w:rsidRDefault="00FE0C39">
      <w:pPr>
        <w:pStyle w:val="ConsPlusTitle0"/>
        <w:jc w:val="center"/>
      </w:pPr>
      <w:r>
        <w:t>предоставления государственных и муниципальных услуг</w:t>
      </w:r>
    </w:p>
    <w:p w:rsidR="00476781" w:rsidRDefault="00FE0C39">
      <w:pPr>
        <w:pStyle w:val="ConsPlusNormal0"/>
        <w:jc w:val="center"/>
      </w:pPr>
      <w:r>
        <w:t xml:space="preserve">(в ред. </w:t>
      </w:r>
      <w:hyperlink r:id="rId84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476781" w:rsidRDefault="00FE0C39">
      <w:pPr>
        <w:pStyle w:val="ConsPlusNormal0"/>
        <w:jc w:val="center"/>
      </w:pPr>
      <w:r>
        <w:t>от 06.05.2025 N 16)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 xml:space="preserve">При личном обращении в ОСЗН максимальное время ожидания в очереди для получения </w:t>
      </w:r>
      <w:r>
        <w:t>информации о процедуре предоставления государственной услуги, а также при получении результата не должно превышать 15 минут.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r>
        <w:t>15. Срок и порядок регистрации запроса заявителя</w:t>
      </w:r>
    </w:p>
    <w:p w:rsidR="00476781" w:rsidRDefault="00FE0C39">
      <w:pPr>
        <w:pStyle w:val="ConsPlusTitle0"/>
        <w:jc w:val="center"/>
      </w:pPr>
      <w:r>
        <w:t>о предоставлении государственной услуги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>Регистрация заявления, поданного в ОСЗН,</w:t>
      </w:r>
      <w:r>
        <w:t xml:space="preserve"> производится его работником в день поступления в журнале регистрации заявлений граждан о предоставлении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При направлении заявления через ЕПГУ регистрация электронного заявления производится в автоматическом режиме и не требует участ</w:t>
      </w:r>
      <w:r>
        <w:t>ия работника ОСЗН.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 случае поступления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 ОСЗН, следующий за выходным или нерабочим праздничным днем.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r>
        <w:t>16. Требования к помещениям, в которых предоставляется</w:t>
      </w:r>
    </w:p>
    <w:p w:rsidR="00476781" w:rsidRDefault="00FE0C39">
      <w:pPr>
        <w:pStyle w:val="ConsPlusTitle0"/>
        <w:jc w:val="center"/>
      </w:pPr>
      <w:r>
        <w:t>государственная услуга, к залу ожидания, местам</w:t>
      </w:r>
    </w:p>
    <w:p w:rsidR="00476781" w:rsidRDefault="00FE0C39">
      <w:pPr>
        <w:pStyle w:val="ConsPlusTitle0"/>
        <w:jc w:val="center"/>
      </w:pPr>
      <w:r>
        <w:t>для заполнения запросов о предоставлении государственной</w:t>
      </w:r>
    </w:p>
    <w:p w:rsidR="00476781" w:rsidRDefault="00FE0C39">
      <w:pPr>
        <w:pStyle w:val="ConsPlusTitle0"/>
        <w:jc w:val="center"/>
      </w:pPr>
      <w:r>
        <w:t>услуги, информационным стендам с образцами их заполнения</w:t>
      </w:r>
    </w:p>
    <w:p w:rsidR="00476781" w:rsidRDefault="00FE0C39">
      <w:pPr>
        <w:pStyle w:val="ConsPlusTitle0"/>
        <w:jc w:val="center"/>
      </w:pPr>
      <w:r>
        <w:t>и перечнем документов и (или) информаци</w:t>
      </w:r>
      <w:r>
        <w:t>и, необходимых</w:t>
      </w:r>
    </w:p>
    <w:p w:rsidR="00476781" w:rsidRDefault="00FE0C39">
      <w:pPr>
        <w:pStyle w:val="ConsPlusTitle0"/>
        <w:jc w:val="center"/>
      </w:pPr>
      <w:r>
        <w:t>для предоставления каждой государственной услуги, в том</w:t>
      </w:r>
    </w:p>
    <w:p w:rsidR="00476781" w:rsidRDefault="00FE0C39">
      <w:pPr>
        <w:pStyle w:val="ConsPlusTitle0"/>
        <w:jc w:val="center"/>
      </w:pPr>
      <w:r>
        <w:t>числе к обеспечению доступности для инвалидов указанных</w:t>
      </w:r>
    </w:p>
    <w:p w:rsidR="00476781" w:rsidRDefault="00FE0C39">
      <w:pPr>
        <w:pStyle w:val="ConsPlusTitle0"/>
        <w:jc w:val="center"/>
      </w:pPr>
      <w:r>
        <w:t>объектов в соответствии с законодательством</w:t>
      </w:r>
    </w:p>
    <w:p w:rsidR="00476781" w:rsidRDefault="00FE0C39">
      <w:pPr>
        <w:pStyle w:val="ConsPlusTitle0"/>
        <w:jc w:val="center"/>
      </w:pPr>
      <w:r>
        <w:t>Российской Федерации о социальной защите инвалидов</w:t>
      </w:r>
    </w:p>
    <w:p w:rsidR="00476781" w:rsidRDefault="00FE0C39">
      <w:pPr>
        <w:pStyle w:val="ConsPlusNormal0"/>
        <w:jc w:val="center"/>
      </w:pPr>
      <w:r>
        <w:t xml:space="preserve">(в ред. </w:t>
      </w:r>
      <w:hyperlink r:id="rId85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476781" w:rsidRDefault="00FE0C39">
      <w:pPr>
        <w:pStyle w:val="ConsPlusNormal0"/>
        <w:jc w:val="center"/>
      </w:pPr>
      <w:r>
        <w:t>от 06.05.2025 N 16)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 xml:space="preserve">16.1. В помещении ОСЗН для работы с гражданами размещаются информационные стенды, содержащие информацию по условиям предоставления государственной услуги, графику работы специалистов, образцам заполняемых документов, а также информацию, касающуюся порядка </w:t>
      </w:r>
      <w:r>
        <w:t>предоставления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Специалисты ОСЗН, ведущие прием граждан, обеспечиваются личными нагрудными карточками (бейджами) и (или) настольными табличками.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доступа заявителей в помещение, в т</w:t>
      </w:r>
      <w:r>
        <w:t>ом числе и для инвалидов.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Вход в здание должен быть оборудован информационной табличкой (вывеской), содержащей информацию об организации, осуществляющей предоставление государственной услуги: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наименование;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режим работы.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Прием заявителей осуществляется в сп</w:t>
      </w:r>
      <w:r>
        <w:t>ециально выделенных для этих целей помещениях.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Присутственные места включают места для ожидания, информирования, приема заявителей.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Присутственные места оборудуются: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противопожарной системой и средствами пожаротушения;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системой оповещения о возникновении ч</w:t>
      </w:r>
      <w:r>
        <w:t>резвычайной ситуации.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Места информирования, предназначенные для ознакомления заявителей с информационными материалами, оборудуются: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информационными стендами, в том числе мультимедийными ср</w:t>
      </w:r>
      <w:r>
        <w:t>едствами информирования;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образцами заявлений.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Места ожидания в очереди на предоставление документов должны быть оборудованы стульями или скамьями. Количество мест ожидания определяется исходя из фак</w:t>
      </w:r>
      <w:r>
        <w:t>тической нагрузки и возможностей для их размещения в здании, но не может составлять менее двух мест.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Места для заполнения документов оборудуются стульями, столами и обеспечиваются образцами заполнения документов.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 ОСЗН организуются помещения для специалис</w:t>
      </w:r>
      <w:r>
        <w:t>тов, ведущих прием заявителей.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Прием всего комплекта документов, необходимых для предоставления государственной услуги, и выдача документов/информации по окончании предоставления государственной услуги осуществляется в одном кабинете.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Кабинет приема заявит</w:t>
      </w:r>
      <w:r>
        <w:t>елей должен быть оборудован информационными табличками (вывесками) с указанием: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номера кабинета;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наименования предоставления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Каждое рабочее место специалиста ОСЗН должно быть оборудовано персональным компьютером с возможностью досту</w:t>
      </w:r>
      <w:r>
        <w:t>па к необходимым информационным базам данных, печатающим устройством.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При организации рабочих мест должна быть предусмотрена возможность свободного входа и выхода специалистов из помещения при необходимости.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обеспечивается беспрепятственный доступ инвалидов для получения государственной услуги, в том числе: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возможность сам</w:t>
      </w:r>
      <w:r>
        <w:t>остоятельного или с помощью специалистов, предоставляющих услугу, передвижения в здании ОСЗН, входа в помещение и выхода из них;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 в помещение ОСЗН, в том числе с использованием кресл</w:t>
      </w:r>
      <w:r>
        <w:t>а-коляски и при необходимости с помощью специалиста, предоставляющего услугу;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помещению и государственной услуге с учетом ограниче</w:t>
      </w:r>
      <w:r>
        <w:t>ний их жизнедеятельности;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r>
        <w:t>17. Показатели доступности и каче</w:t>
      </w:r>
      <w:r>
        <w:t>ства государственной услуги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>17.1. Основным показателем качества и доступности государственной услуги является ее соответствие установленным требованиям и удовлетворенность заявителей предоставленными государственными услугами.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осуществляться по следующим показателям: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(доступность информации о государственной услуге, возможность выбора спос</w:t>
      </w:r>
      <w:r>
        <w:t>оба получения информации);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соответствии со стандартом ее предоставления;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со</w:t>
      </w:r>
      <w:r>
        <w:t>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предоставления государственной услуги;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предост</w:t>
      </w:r>
      <w:r>
        <w:t>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17.2. Дополнительными показателями доступности и качества государственной услуги являются: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сопров</w:t>
      </w:r>
      <w:r>
        <w:t>ождение инвалидов, имеющих стойкие расстройства функции зрения и самостоятельного передвижения, оказание им помощи в помещениях ОСЗН;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допуск в помещение ОСЗН сурдопереводчика и тифлосурдопереводчика;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допуск в помещение ОСЗН собаки-проводника при наличии до</w:t>
      </w:r>
      <w:r>
        <w:t xml:space="preserve">кумента, подтверждающего ее специальное обучение, выданного в соответствии с </w:t>
      </w:r>
      <w:hyperlink r:id="rId86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22.06.2015 N 386н;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оказание работни</w:t>
      </w:r>
      <w:r>
        <w:t>ками ОСЗН, предоставляющими услуги, иной необходимой инвалидам помощи в преодолении барьеров, мешающих получению услуг и использованию объектов наравне с другими лицами.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17.3. Количество взаимодействий заявителя с должностными лицами при предоставлении гос</w:t>
      </w:r>
      <w:r>
        <w:t>ударственной услуги - 2, подача заявления - не более 30 минут.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Возможность предоставления государственной услуги в упреждающем (проактивном) режиме не предусмотрена.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17.4. Направление ОСЗН в соответствии с требованиями, установленными </w:t>
      </w:r>
      <w:hyperlink r:id="rId8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</w:t>
        </w:r>
        <w:r>
          <w:rPr>
            <w:color w:val="0000FF"/>
          </w:rPr>
          <w:t>1 статьи 21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услуг", в личный кабинет заявителя на ЕПГУ сведений о ходе предоставления государственной услуги вне зависимости от способа обращения заяв</w:t>
      </w:r>
      <w:r>
        <w:t>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r>
        <w:t>18. Иные требования,</w:t>
      </w:r>
    </w:p>
    <w:p w:rsidR="00476781" w:rsidRDefault="00FE0C39">
      <w:pPr>
        <w:pStyle w:val="ConsPlusTitle0"/>
        <w:jc w:val="center"/>
      </w:pPr>
      <w:r>
        <w:t>в том числе учитывающие особенности предоставления</w:t>
      </w:r>
    </w:p>
    <w:p w:rsidR="00476781" w:rsidRDefault="00FE0C39">
      <w:pPr>
        <w:pStyle w:val="ConsPlusTitle0"/>
        <w:jc w:val="center"/>
      </w:pPr>
      <w:r>
        <w:t>государственной услуги в многофункциональных центрах</w:t>
      </w:r>
    </w:p>
    <w:p w:rsidR="00476781" w:rsidRDefault="00FE0C39">
      <w:pPr>
        <w:pStyle w:val="ConsPlusTitle0"/>
        <w:jc w:val="center"/>
      </w:pPr>
      <w:r>
        <w:t>предоставления государственных и муниципальных услуг</w:t>
      </w:r>
    </w:p>
    <w:p w:rsidR="00476781" w:rsidRDefault="00FE0C39">
      <w:pPr>
        <w:pStyle w:val="ConsPlusTitle0"/>
        <w:jc w:val="center"/>
      </w:pPr>
      <w:r>
        <w:t>и особенности предоставления государственной услуги</w:t>
      </w:r>
    </w:p>
    <w:p w:rsidR="00476781" w:rsidRDefault="00FE0C39">
      <w:pPr>
        <w:pStyle w:val="ConsPlusTitle0"/>
        <w:jc w:val="center"/>
      </w:pPr>
      <w:r>
        <w:t>в электронной форме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>18.1. Предоставление государственной услуги при обращении в электронной форме</w:t>
      </w:r>
      <w:r>
        <w:t xml:space="preserve"> за получением государственной или муниципальной услуги идентификация и аутентификация заявителя - физического лица осуществляются с использованием единой системы идентификации и аутентификации, административным регламентом предоставления государственной и</w:t>
      </w:r>
      <w:r>
        <w:t>ли муниципальной услуги может быть предусмотрено право заявителя - физического лица использовать простую электронную подпись при обращении в электронной форме за получением такой государственной или муниципальной услуги при условии, что при выдаче ключа пр</w:t>
      </w:r>
      <w:r>
        <w:t>остой электронной подписи личность физического лица установлена при личном приеме.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18.2. Результаты предоставления государственной услуги, предусмотренные </w:t>
      </w:r>
      <w:hyperlink w:anchor="P138" w:tooltip="3. Описание результата предоставления государственной услуги">
        <w:r>
          <w:rPr>
            <w:color w:val="0000FF"/>
          </w:rPr>
          <w:t>подраздело</w:t>
        </w:r>
        <w:r>
          <w:rPr>
            <w:color w:val="0000FF"/>
          </w:rPr>
          <w:t>м 3 раздела II</w:t>
        </w:r>
      </w:hyperlink>
      <w:r>
        <w:t xml:space="preserve"> Регламента, направляются ОСЗН в личном кабинете заявителя на ЕПГУ в соответствии с требованиями, установленным </w:t>
      </w:r>
      <w:hyperlink r:id="rId8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 "Об организации предоставления государственных и муниц</w:t>
      </w:r>
      <w:r>
        <w:t>ипальных услуг",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услуги, выбранного при заполнении запроса о предоставлении гос</w:t>
      </w:r>
      <w:r>
        <w:t>ударственной услуги, в виде сканированной копии документа на бумажном носителе, являющегося результатом предоставления услуги, подписанной усиленной квалифицированной электронной подписью должностного лица ОСЗН.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1"/>
      </w:pPr>
      <w:r>
        <w:t>Раздел III. СОСТАВ, ПОСЛЕДОВАТЕЛЬНОСТЬ И СР</w:t>
      </w:r>
      <w:r>
        <w:t>ОКИ ВЫПОЛНЕНИЯ</w:t>
      </w:r>
    </w:p>
    <w:p w:rsidR="00476781" w:rsidRDefault="00FE0C39">
      <w:pPr>
        <w:pStyle w:val="ConsPlusTitle0"/>
        <w:jc w:val="center"/>
      </w:pPr>
      <w:r>
        <w:t>АДМИНИСТРАТИВНЫХ ПРОЦЕДУР, ТРЕБОВАНИЯ К ПОРЯДКУ ИХ</w:t>
      </w:r>
    </w:p>
    <w:p w:rsidR="00476781" w:rsidRDefault="00FE0C39">
      <w:pPr>
        <w:pStyle w:val="ConsPlusTitle0"/>
        <w:jc w:val="center"/>
      </w:pPr>
      <w:r>
        <w:t>ВЫПОЛНЕНИЯ, В ТОМ ЧИСЛЕ ОСОБЕННОСТИ ВЫПОЛНЕНИЯ</w:t>
      </w:r>
    </w:p>
    <w:p w:rsidR="00476781" w:rsidRDefault="00FE0C39">
      <w:pPr>
        <w:pStyle w:val="ConsPlusTitle0"/>
        <w:jc w:val="center"/>
      </w:pPr>
      <w:r>
        <w:t>АДМИНИСТРАТИВНЫХ ПРОЦЕДУР В ЭЛЕКТРОННОЙ ФОРМЕ, А ТАКЖЕ</w:t>
      </w:r>
    </w:p>
    <w:p w:rsidR="00476781" w:rsidRDefault="00FE0C39">
      <w:pPr>
        <w:pStyle w:val="ConsPlusTitle0"/>
        <w:jc w:val="center"/>
      </w:pPr>
      <w:r>
        <w:t>ОСОБЕННОСТИ ВЫПОЛНЕНИЯ АДМИНИСТРАТИВНЫХ ПРОЦЕДУР</w:t>
      </w:r>
    </w:p>
    <w:p w:rsidR="00476781" w:rsidRDefault="00FE0C39">
      <w:pPr>
        <w:pStyle w:val="ConsPlusTitle0"/>
        <w:jc w:val="center"/>
      </w:pPr>
      <w:r>
        <w:t>В МНОГОФУНКЦИОНАЛЬНЫХ ЦЕНТРАХ ПРЕДОСТАВ</w:t>
      </w:r>
      <w:r>
        <w:t>ЛЕНИЯ ГОСУДАРСТВЕННЫХ</w:t>
      </w:r>
    </w:p>
    <w:p w:rsidR="00476781" w:rsidRDefault="00FE0C39">
      <w:pPr>
        <w:pStyle w:val="ConsPlusTitle0"/>
        <w:jc w:val="center"/>
      </w:pPr>
      <w:r>
        <w:t>И МУНИЦИПАЛЬНЫХ УСЛУГ</w:t>
      </w:r>
    </w:p>
    <w:p w:rsidR="00476781" w:rsidRDefault="00FE0C39">
      <w:pPr>
        <w:pStyle w:val="ConsPlusNormal0"/>
        <w:jc w:val="center"/>
      </w:pPr>
      <w:r>
        <w:t xml:space="preserve">(в ред. </w:t>
      </w:r>
      <w:hyperlink r:id="rId89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476781" w:rsidRDefault="00FE0C39">
      <w:pPr>
        <w:pStyle w:val="ConsPlusNormal0"/>
        <w:jc w:val="center"/>
      </w:pPr>
      <w:r>
        <w:t>от 06.05.2025 N 16)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>1.1. При предоставлении государственной услуги ОСЗН осуществляет следующие административные процедуры: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1.1.1. Прием от заявителей и регистрация заявления и документов, необходимых для предоставления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1.1.2. Формирование и направление межведомственных запросов в органы и организации, участвующие в предоставлении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1.1.3. Принятие решения о предоставлении либо отказе в предоставлении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1.1.4. Выдача заявителю р</w:t>
      </w:r>
      <w:r>
        <w:t>езультата предоставления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1.2. При обращении заявителя за предоставлением государственной услуги в электронной форме, в том числе с использованием федеральной государственной информационной системы "Единый портал государственных и му</w:t>
      </w:r>
      <w:r>
        <w:t>ниципальных услуг (функций)" осуществляются следующие административные процедуры: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1.2.1. Предоставление информации о порядке и сроках предоставления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1.2.2. Запись на прием в ОСЗН для подачи заявления о предоставлении государственной</w:t>
      </w:r>
      <w:r>
        <w:t xml:space="preserve">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1.2.3. Подача заявителем запроса на предоставление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1.2.4. Прием и регистрация ОСЗН запроса на предоставление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1.2.5. Получение заявителем сведений о ходе выполнения запроса на предоставление государст</w:t>
      </w:r>
      <w:r>
        <w:t>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1.2.6. Получение заявителем результата предоставления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1.2.7. Осуществление оценки качества предоставления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1.2.8. Досудебное (внесудебное) обжалование решений и действий (бездействия) органа, до</w:t>
      </w:r>
      <w:r>
        <w:t>лжностного лица либо государственного служащего, предоставляющего государственную услугу.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r>
        <w:t>2. Описание административных процедур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>2.1. Описание административных процедур, осуществляемых ОСЗН: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2.1.1. Прием от заявителей и регистрация заявления и документов,</w:t>
      </w:r>
      <w:r>
        <w:t xml:space="preserve"> необходимых для предоставления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Основанием для начала осуществления административной процедуры является поступление заявления и документов, указанных в </w:t>
      </w:r>
      <w:hyperlink w:anchor="P160" w:tooltip="6. Исчерпывающий перечень документов,">
        <w:r>
          <w:rPr>
            <w:color w:val="0000FF"/>
          </w:rPr>
          <w:t>подразделе 6</w:t>
        </w:r>
        <w:r>
          <w:rPr>
            <w:color w:val="0000FF"/>
          </w:rPr>
          <w:t xml:space="preserve"> раздела II</w:t>
        </w:r>
      </w:hyperlink>
      <w:r>
        <w:t xml:space="preserve"> Регламента, в ОСЗН по месту жительства (пребывания) или в случае отсутствия подтвержденного места жительства (пребывания) - по месту фактического проживания.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Специалист ОСЗН осуществляет: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проверку полноты представленных сведений, указанных в за</w:t>
      </w:r>
      <w:r>
        <w:t>явлении: способ выплаты, выплатные реквизиты, способ получения уведомления о результате предоставления государственной услуги, фамилии, имена, отчества граждан;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регистрирует заявление и документы в </w:t>
      </w:r>
      <w:hyperlink w:anchor="P753" w:tooltip="Журнал">
        <w:r>
          <w:rPr>
            <w:color w:val="0000FF"/>
          </w:rPr>
          <w:t>Журнале</w:t>
        </w:r>
      </w:hyperlink>
      <w:r>
        <w:t xml:space="preserve"> регистрации з</w:t>
      </w:r>
      <w:r>
        <w:t>аявлений на предоставление государственной услуги по форме согласно приложению N 4 к административному регламенту;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готовит и выдает расписку о приеме заявления с указанием регламентных сроков предоставления государственной услуги и контактных сведений для </w:t>
      </w:r>
      <w:r>
        <w:t>получения заявителем информации о ходе предоставления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Расписка-уведомление выдается гражданину на руки непосредственно при приеме заявления о предоставлении государственной услуги (при личном обращении гражданина).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В случае наличия </w:t>
      </w:r>
      <w:r>
        <w:t xml:space="preserve">оснований для отказа в приеме документов ответственный работник ОСЗН готовит </w:t>
      </w:r>
      <w:hyperlink w:anchor="P810" w:tooltip="УВЕДОМЛЕНИЕ">
        <w:r>
          <w:rPr>
            <w:color w:val="0000FF"/>
          </w:rPr>
          <w:t>уведомление</w:t>
        </w:r>
      </w:hyperlink>
      <w:r>
        <w:t xml:space="preserve"> об отказе в приеме документов по форме согласно приложению N 5 к Регламенту, которое с заявлением и документами возвращает за</w:t>
      </w:r>
      <w:r>
        <w:t xml:space="preserve">явителю, о чем вносит запись в </w:t>
      </w:r>
      <w:hyperlink w:anchor="P753" w:tooltip="Журнал">
        <w:r>
          <w:rPr>
            <w:color w:val="0000FF"/>
          </w:rPr>
          <w:t>Журнал</w:t>
        </w:r>
      </w:hyperlink>
      <w:r>
        <w:t xml:space="preserve"> регистрации заявлений по предоставлению государственной услуги (приложение N 4).</w:t>
      </w:r>
    </w:p>
    <w:p w:rsidR="00476781" w:rsidRDefault="00FE0C39">
      <w:pPr>
        <w:pStyle w:val="ConsPlusNormal0"/>
        <w:spacing w:before="240"/>
        <w:ind w:firstLine="540"/>
        <w:jc w:val="both"/>
      </w:pPr>
      <w:bookmarkStart w:id="11" w:name="P483"/>
      <w:bookmarkEnd w:id="11"/>
      <w:r>
        <w:t>В случае если при личном обращении за назначением государственной социальной помощи на основании соц</w:t>
      </w:r>
      <w:r>
        <w:t xml:space="preserve">иального контракта заявителем представлен неполный комплект документов (сведений), заявитель в течение 10 рабочих дней со дня регистрации заявления о назначении ОСЗН представляет недостающие документы (сведения) в соответствии с перечнем (в зависимости от </w:t>
      </w:r>
      <w:r>
        <w:t>сложившейся конкретной жизненной ситуации), список которых предоставляется заявителю ОСЗН в день обращения.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При отсутствии у заявителя заполненного заявления или его неправильном заполнении специалист, ответственный за прием документов, помогает заявителю написать заявление.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При получении запроса в электронной форме через ЕПГУ в автоматическом режиме осуществляе</w:t>
      </w:r>
      <w:r>
        <w:t xml:space="preserve">тся форматно-логический контроль запроса, проверяется наличие оснований для отказа в приеме документов, указанных в </w:t>
      </w:r>
      <w:hyperlink w:anchor="P276" w:tooltip="9. Исчерпывающий перечень оснований для отказа">
        <w:r>
          <w:rPr>
            <w:color w:val="0000FF"/>
          </w:rPr>
          <w:t>подразделе 9 раздела II</w:t>
        </w:r>
      </w:hyperlink>
      <w:r>
        <w:t xml:space="preserve"> Регламента, а также осуществляются след</w:t>
      </w:r>
      <w:r>
        <w:t>ующие действия: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при наличии основания для отказа в приеме документов должностное лицо ОСЗН в срок не более 1 календарного дня подготавливает уведомление о невозможности приема документов от заявителя;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при отсутствии указанного основания заявителю сообщаетс</w:t>
      </w:r>
      <w:r>
        <w:t>я присвоенный запросу в электронной форме уникальный номер, по которому в соответствующем разделе ЕПГУ заявителю будет представлена информация о ходе выполнения запроса.</w:t>
      </w:r>
    </w:p>
    <w:p w:rsidR="00476781" w:rsidRDefault="00FE0C39">
      <w:pPr>
        <w:pStyle w:val="ConsPlusNormal0"/>
        <w:spacing w:before="240"/>
        <w:ind w:firstLine="540"/>
        <w:jc w:val="both"/>
      </w:pPr>
      <w:bookmarkStart w:id="12" w:name="P488"/>
      <w:bookmarkEnd w:id="12"/>
      <w:r>
        <w:t>В случае если заявление о назначении подано с использованием ЕПГУ, заявитель в течение</w:t>
      </w:r>
      <w:r>
        <w:t xml:space="preserve"> 10 рабочих дней со дня регистрации заявления о назначении ОСЗН представляет недостающие документы (сведения) в соответствии с перечнем (в зависимости от сложившейся конкретной жизненной ситуации).</w:t>
      </w:r>
    </w:p>
    <w:p w:rsidR="00476781" w:rsidRDefault="00FE0C39">
      <w:pPr>
        <w:pStyle w:val="ConsPlusNormal0"/>
        <w:spacing w:before="240"/>
        <w:ind w:firstLine="540"/>
        <w:jc w:val="both"/>
      </w:pPr>
      <w:bookmarkStart w:id="13" w:name="P489"/>
      <w:bookmarkEnd w:id="13"/>
      <w:r>
        <w:t xml:space="preserve">В таком случае ОСЗН не позднее одного рабочего дня со дня </w:t>
      </w:r>
      <w:r>
        <w:t xml:space="preserve">регистрации заявления о назначении направляется через ЕПГУ заявителю уведомление, содержащее перечень необходимых документов (сведений), которые заявитель обязан представить в срок, предусмотренный </w:t>
      </w:r>
      <w:hyperlink w:anchor="P488" w:tooltip="В случае если заявление о назначении подано с использованием ЕПГУ, заявитель в течение 10 рабочих дней со дня регистрации заявления о назначении ОСЗН представляет недостающие документы (сведения) в соответствии с перечнем (в зависимости от сложившейся конкретн">
        <w:r>
          <w:rPr>
            <w:color w:val="0000FF"/>
          </w:rPr>
          <w:t>абзацем 14</w:t>
        </w:r>
      </w:hyperlink>
      <w:r>
        <w:t xml:space="preserve"> настоящего п</w:t>
      </w:r>
      <w:r>
        <w:t>ункта.</w:t>
      </w:r>
    </w:p>
    <w:p w:rsidR="00476781" w:rsidRDefault="00FE0C39">
      <w:pPr>
        <w:pStyle w:val="ConsPlusNormal0"/>
        <w:jc w:val="both"/>
      </w:pPr>
      <w:r>
        <w:t xml:space="preserve">(в ред. </w:t>
      </w:r>
      <w:hyperlink r:id="rId90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06.05.2025 N 16)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Максимальный срок выполнения административный процедуры - 1 рабочих день.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Критериями принятия решения по административной процедуре является пос</w:t>
      </w:r>
      <w:r>
        <w:t>тупление в ОСЗН заявления и прилагаемых к нему документов для предоставления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расписка-уведомление о приеме документов или уведомление об отказе в приеме документов.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Способом фиксации р</w:t>
      </w:r>
      <w:r>
        <w:t>езультата административной процедуры является соответствующая запись в Журнале регистрации заявлений на предоставление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2.1.2. Формирование и направление межведомственных запросов в органы и организации, участвующие в предоставлении </w:t>
      </w:r>
      <w:r>
        <w:t>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по формированию и направлению межведомственных запросов в органы и организации, участвующие в предоставлении государственной услуги, является регистрация заявления с при</w:t>
      </w:r>
      <w:r>
        <w:t xml:space="preserve">ложением документов, указанных в </w:t>
      </w:r>
      <w:hyperlink w:anchor="P160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 и отсутствие документов, указанных в </w:t>
      </w:r>
      <w:hyperlink w:anchor="P212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а также проверка сведений, указанных в заявлении, необходимых для предоставления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Формирование и направление межведомственных запросов осуществляется в соответствии с положениями </w:t>
      </w:r>
      <w:hyperlink r:id="rId9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</w:t>
        </w:r>
        <w:r>
          <w:rPr>
            <w:color w:val="0000FF"/>
          </w:rPr>
          <w:t>татей 7.1</w:t>
        </w:r>
      </w:hyperlink>
      <w:r>
        <w:t xml:space="preserve"> и </w:t>
      </w:r>
      <w:hyperlink r:id="rId9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7.2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Недостающие сведения в течение 1 рабочего дня с момента регистрации заявления и документов заявителя запрашиваются </w:t>
      </w:r>
      <w:r>
        <w:t>ответственными работниками ОСЗН в рамках межведомственного информационного взаимодействия с использованием системы межведомственного электронного взаимодействия путем направления межведомственного запроса о представлении сведений в форме электронного докум</w:t>
      </w:r>
      <w:r>
        <w:t>ента, подписанного электронной цифровой подписью.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При отсутствии технической возможности направления межведомственного запроса о представлении сведений с использованием системы межведомственного электронного взаимодействия соответствующий межведомственный </w:t>
      </w:r>
      <w:r>
        <w:t>запрос на бумажном носителе направляется по почте, курьером или по факсу.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В межведомственном запросе на бумажном носителе указываются сведения, предусмотренные </w:t>
      </w:r>
      <w:hyperlink r:id="rId9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пунктами 1</w:t>
        </w:r>
      </w:hyperlink>
      <w:r>
        <w:t xml:space="preserve"> - </w:t>
      </w:r>
      <w:hyperlink r:id="rId9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6</w:t>
        </w:r>
      </w:hyperlink>
      <w:r>
        <w:t xml:space="preserve"> и </w:t>
      </w:r>
      <w:hyperlink r:id="rId9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8 части 1 статьи 7.2</w:t>
        </w:r>
      </w:hyperlink>
      <w:r>
        <w:t xml:space="preserve"> Федерального закона от 27</w:t>
      </w:r>
      <w:r>
        <w:t>.07.2010 N 210-ФЗ "Об организации предоставления государственных и муниципальных услуг".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получение в форме электронного документа или документа на бумажном носителе сведений из: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Федеральной налоговой службы Р</w:t>
      </w:r>
      <w:r>
        <w:t>оссийской Федерации: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рождении (за исключением случаев регистрации записи соответствующего акта компетентным органом иностранного государства);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рождении (в случае регистрации записи соответствующего акта компетентным органом иностранного государства и н</w:t>
      </w:r>
      <w:r>
        <w:t>аличия сведений в едином федеральном информационном регистре, содержащем сведения о населении Российской Федерации);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смерти (за исключением случаев регистрации записи соответствующего акта компетентным органом иностранного государства);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смерти (в случа</w:t>
      </w:r>
      <w:r>
        <w:t>е регистрации записи соответствующего акта компетентным органом иностранного государства и наличия сведений в едином федеральном информационном регистре, содержащем сведения о населении Российской Федерации);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заключении (расторжении) брака (за исключение</w:t>
      </w:r>
      <w:r>
        <w:t>м случаев регистрации записи соответствующего акта компетентным органом иностранного государства);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заключении (расторжении) брака (в случае регистрации записи соответствующего акта компетентным органом иностранного государства и наличия сведений в едином</w:t>
      </w:r>
      <w:r>
        <w:t xml:space="preserve"> федеральном информационном регистре, содержащем сведения о населении Российской Федерации);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вознаграждении за выполнение трудовых или иных обязанностей, включая выплаты стимулирующего характера, вознаграждении за выполненную работу, оказанную услугу, со</w:t>
      </w:r>
      <w:r>
        <w:t>вершение действия в рамках гражданско-правового договора, в том числе по договору об осуществлении опеки или попечительства на возмездных условиях (договору о приемной семье, договору о патронатной семье);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доходах военнослужащих, сотрудников войск национ</w:t>
      </w:r>
      <w:r>
        <w:t>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дивидендах, процентах и иных доходах, полученных по операциям с ценными бумагами и операциям с производными финансовыми инструментами (с учетом понесенных расходов), а также в связи с участием в управлении организации;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доходах в виде процентов (остатка</w:t>
      </w:r>
      <w:r>
        <w:t>м на счетах) в банках;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доходах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доходах от осуществл</w:t>
      </w:r>
      <w:r>
        <w:t>ения частной практики;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доходах, полученных в рамках применения специального налогового режима "Налог на профессиональный доход";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доходах по договорам авторского заказа, об отчуждении исключительного права на результаты интеллектуальной деятельности и л</w:t>
      </w:r>
      <w:r>
        <w:t>ицензионным договорам;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доходах от реализации имущества, учитываемые в размере налоговой базы по доходам от продажи имущества и (или) доли (долей) в нем, а также от сдачи в аренду (наем, поднаем) имущества;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доходах, полученных в результате выигрышей, выплачиваемых организаторами лотерей, тотализаторов и других основанных на риске игр.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Федеральной службы по труду и занятости Российской Федерации о наличии статуса безработного или ищущего работу на дату подач</w:t>
      </w:r>
      <w:r>
        <w:t>и заявления и (или) в период, за который рассчитывается среднедушевой доход семьи.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Министерства внутренних дел Российской Федерации: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регистрации по месту жительства и месту пребывания гражданина Российской Федерации в пределах Российской Федерации;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ран</w:t>
      </w:r>
      <w:r>
        <w:t>ее выданных паспортах гражданина Российской Федерации, удостоверяющих личность гражданина на территории Российской Федерации.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Федеральной службы судебных приставов Российской Федерации о получаемых алиментах (в случае если средства перечислены взыскателю с</w:t>
      </w:r>
      <w:r>
        <w:t>о счета по учету средств, поступающих во временное распоряжение отдела судебных приставов, по исполнительному производству о взыскании алиментов).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Федеральной службы исполнения наказаний Российской Федерации: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пребывании в местах лишения свободы членов се</w:t>
      </w:r>
      <w:r>
        <w:t>мьи заявителя;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применении в отношении заявителя и (или) членов его семьи меры пресечения в виде заключения под стражу.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Отделения Фонда пенсионного и социального страхования Российской Федерации по Ростовской области: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наличии инвалидности и ее группе (п</w:t>
      </w:r>
      <w:r>
        <w:t>ри наличии);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содержащиеся в решении органа опеки и попечительства об установлении опеки или попечительства над ребенком;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об опекуне (попечителе) ребенка (детей), в отношении которого подано заявление (за исключением случая установления опеки (попечительств</w:t>
      </w:r>
      <w:r>
        <w:t>а) компетентным органом иностранного государства);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об ограничении</w:t>
      </w:r>
      <w:r>
        <w:t xml:space="preserve"> дееспособности или признании родителя либо иного законного представителя ребенка недееспособным;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суммах пенсии, пособий и иных аналогичных выплат, в том числе выплат по обязательному социальному страхованию и выплат компенсационного характера, полученны</w:t>
      </w:r>
      <w:r>
        <w:t>х в соответствии с законодательством Российской Федерации и (или) законодательством субъекта Российской Федерации;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выплатах правопреемникам умерших застрахованных лиц в случаях, предусмотренных законодательством Российской Федерации об обязательном пенси</w:t>
      </w:r>
      <w:r>
        <w:t>онном страховании;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об осуществлении оформленного в соответствии с законодательством Российской Федерации ухода за нетрудоспособными лицами в период расчета среднедушевого дохода;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трудовой деятельности;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статусе семьи "многодетная";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 факте обучения заяв</w:t>
      </w:r>
      <w:r>
        <w:t>ителя и (или) членов его семьи в общеобразовательной организации или профессиональной образовательной организации по очной форме обучения и получении (отсутствии) стипендии.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Исполнительного органа Ростовской области, уполномоченного на осуществление таких </w:t>
      </w:r>
      <w:r>
        <w:t xml:space="preserve">выплат, о суммах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в связи со стихийным бедствием или другими чрезвычайными обстоятельствами, </w:t>
      </w:r>
      <w:r>
        <w:t>а также в связи с террористическим актом.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После получения сведений, представленных в рамках межведомственного электронного взаимодействия, исполнителем осуществляется рассмотрение заявления и прилагаемых документов.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Срок подготовки и направления ответа на межведомственный электронный запрос не может превышать 48 часов с момента поступления межведомственного электронного запроса в орган и (или) организацию.</w:t>
      </w:r>
    </w:p>
    <w:p w:rsidR="00476781" w:rsidRDefault="00FE0C39">
      <w:pPr>
        <w:pStyle w:val="ConsPlusNormal0"/>
        <w:jc w:val="both"/>
      </w:pPr>
      <w:r>
        <w:t xml:space="preserve">(пп. 2.1.2 в ред. </w:t>
      </w:r>
      <w:hyperlink r:id="rId96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06.05.2025 N 16)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2.1.3. Принятие решения о предоставлении либо отказе в предоставлении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зарегистрированных зая</w:t>
      </w:r>
      <w:r>
        <w:t>вления и документов от заявителя, а также получение сведений, представленных в рамках межведомственного электронного взаимодействия ответственному работнику ОСЗН.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Ответственный работник ОСЗН осуществляет следующие административные действия: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проверяет налич</w:t>
      </w:r>
      <w:r>
        <w:t xml:space="preserve">ие оснований для отказа в предоставлении государственной услуги, предусмотренных </w:t>
      </w:r>
      <w:hyperlink w:anchor="P289" w:tooltip="10. Исчерпывающий перечень оснований для приостановления">
        <w:r>
          <w:rPr>
            <w:color w:val="0000FF"/>
          </w:rPr>
          <w:t>подразделом 10 раздела II</w:t>
        </w:r>
      </w:hyperlink>
      <w:r>
        <w:t xml:space="preserve"> административного регламента;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анализирует документы на предмет</w:t>
      </w:r>
      <w:r>
        <w:t xml:space="preserve"> их соответствия установленным требованиям.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Подготовленные органом социальной защиты населения социальный контракт, программа социальной адаптации и прилагаемые к ней материалы в обязательном порядке рассматриваются на заседании межведомственной комиссии, </w:t>
      </w:r>
      <w:r>
        <w:t>рассматривающей вопросы оказания государственной социальной помощи на основании социального контракта (далее - межведомственная комиссия), до заключения социального контракта.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Межведомственная комиссия создается органом местного самоуправления муниципально</w:t>
      </w:r>
      <w:r>
        <w:t xml:space="preserve">го района или городского округа в Ростовской области. В состав межведомственной комиссии включаются (в том числе по согласованию): представители органов социальной защиты населения, органов, осуществляющих полномочия в области сельского хозяйства, органов </w:t>
      </w:r>
      <w:r>
        <w:t>занятости населения, образования, здравоохранения, органов местного самоуправления, организаций, образующих инфраструктуру поддержки малого и среднего предпринимательства, в том числе центра "Мой бизнес", и иных органов и организаций.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Порядок работы межвед</w:t>
      </w:r>
      <w:r>
        <w:t xml:space="preserve">омственной комиссии утверждается органом местного самоуправления муниципального района или городского округа в Ростовской области, ее создавшим, в соответствии с примерным </w:t>
      </w:r>
      <w:hyperlink r:id="rId97" w:tooltip="Постановление Правительства РО от 22.03.2024 N 167 (ред. от 09.06.2026) &quot;О порядке и условиях оказания государственной социальной помощи на основании социального контракта на условиях софинансирования из федерального бюджета и порядке расходования субвенций на">
        <w:r>
          <w:rPr>
            <w:color w:val="0000FF"/>
          </w:rPr>
          <w:t>положением</w:t>
        </w:r>
      </w:hyperlink>
      <w:r>
        <w:t xml:space="preserve"> о межведомственной комиссии согласно приложению N 7 к Положению о порядке и условиях оказания государственной социальной помощи на основании социального контракта на условиях софинансирования из федер</w:t>
      </w:r>
      <w:r>
        <w:t>ального бюджета, утвержденному постановлением Правительства Ростовской области от 22.03.2024 N 167 "О порядке и условиях оказания государственной социальной помощи на основании социального контракта на условиях софинансирования из федерального бюджета и по</w:t>
      </w:r>
      <w:r>
        <w:t>рядке расходования субвенций на ее оказание".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По итогам рассмотрения и оценки поступивших заявлений и документов для назначения государственной социальной помощи на основании социального контракта межведомственная комиссия выносит в отношении каждого конкр</w:t>
      </w:r>
      <w:r>
        <w:t>етного заявителя, учитывая материальное положение, возраст, состояние трудоспособности членов семьи или одиноко проживающего гражданина, трудность жизненной ситуации, нуждаемость в помощи, реализацию возможностей самообеспечения, одного из следующих заключ</w:t>
      </w:r>
      <w:r>
        <w:t>ений: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согласовать проект социального контракта, в том числе программы социальной адаптации, рекомендовать заключить социальный контракт;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внести изменения в отдельные положения проекта социального контракта, в том числе программы социальной адаптации (с ука</w:t>
      </w:r>
      <w:r>
        <w:t>занием конкретных предложений), рекомендовать заключить социальный контракт при условии внесения предложенных Комиссией изменений;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отказать в назначении государственной социальной помощи на основании социального контракта.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 случае отсутствия (наличия) осн</w:t>
      </w:r>
      <w:r>
        <w:t xml:space="preserve">ований для отказа в предоставлении государственной услуги, предусмотренных </w:t>
      </w:r>
      <w:hyperlink w:anchor="P289" w:tooltip="10. Исчерпывающий перечень оснований для приостановления">
        <w:r>
          <w:rPr>
            <w:color w:val="0000FF"/>
          </w:rPr>
          <w:t>подразделом 10 раздела II</w:t>
        </w:r>
      </w:hyperlink>
      <w:r>
        <w:t xml:space="preserve"> административного регламента, ответственный работник ОСЗН готовит решение о назначении государственной социальной помощи на основании социального контракта либо решение об отказе в назначении государственной социальной помощи на основании социального конт</w:t>
      </w:r>
      <w:r>
        <w:t>ракта.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Максимальный срок выполнения административной процедуры составляет 10 рабочих дней со дня регистрации заявления и документов, поступивших от заявителя.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Критериями принятия решений по административной процедуре является наличие или отсутствие основан</w:t>
      </w:r>
      <w:r>
        <w:t xml:space="preserve">ий для отказа в предоставлении государственной услуги, предусмотренных </w:t>
      </w:r>
      <w:hyperlink w:anchor="P289" w:tooltip="10. Исчерпывающий перечень оснований для приостановления">
        <w:r>
          <w:rPr>
            <w:color w:val="0000FF"/>
          </w:rPr>
          <w:t>подразделом 10 раздела II</w:t>
        </w:r>
      </w:hyperlink>
      <w:r>
        <w:t xml:space="preserve"> административного регламента.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</w:t>
      </w:r>
      <w:r>
        <w:t>яется решение о назначении государственной социальной помощи на основании социального контракта либо решение об отказе в назначении государственной социальной помощи на основании социального контракта.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</w:t>
      </w:r>
      <w:r>
        <w:t>ой процедуры является внесение данных в отраслевой региональный социальный регистр населения Ростовской области "Регистр-Юг" о принятом решении.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2.1.4. Выдача заявителю результата предоставления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Основанием для начала административно</w:t>
      </w:r>
      <w:r>
        <w:t xml:space="preserve">й процедуры является подготовка ответственным работником ОСЗН </w:t>
      </w:r>
      <w:hyperlink w:anchor="P707" w:tooltip="УВЕДОМЛЕНИЕ">
        <w:r>
          <w:rPr>
            <w:color w:val="0000FF"/>
          </w:rPr>
          <w:t>уведомления</w:t>
        </w:r>
      </w:hyperlink>
      <w:r>
        <w:t xml:space="preserve"> о назначении государственной социальной помощи на основании социального контракта по форме согласно приложению N 2 к Регламенту либо </w:t>
      </w:r>
      <w:hyperlink w:anchor="P730" w:tooltip="                                УВЕДОМЛЕНИЕ">
        <w:r>
          <w:rPr>
            <w:color w:val="0000FF"/>
          </w:rPr>
          <w:t>уведомления</w:t>
        </w:r>
      </w:hyperlink>
      <w:r>
        <w:t xml:space="preserve"> об отказе в назначении государственной социальной помощи на основании социального контракта по форме согласно приложению N 3 к Регламенту на основании принятого решения о назнач</w:t>
      </w:r>
      <w:r>
        <w:t>ении государственной социальной помощи на основании социального контракта либо решения об отказе в назначении государственной социальной помощи на основании социального контракта.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Должностным лицом, ответственным за выполнение административной процедуры, я</w:t>
      </w:r>
      <w:r>
        <w:t>вляется ответственный работник ОСЗН, осуществляющий выдачу результата предоставления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 случае если в заявлении указан способ получения результата предоставления государственной услуги в ОСЗН, ответственный работник ОСЗН: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устанавлива</w:t>
      </w:r>
      <w:r>
        <w:t>ет личность заявителя, в том числе проверяет документ, удостоверяющий его личность;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знакомит заявителя с выдаваемыми документами;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выдает заявителю соответствующий документ;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отказывает в выдаче документа в случае, если за выдачей документа обратилось лицо, не являющееся заявителем, либо обратившееся лицо отказалось предъявить документ, удостоверяющий его личность.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 случае обращения заявителя посредством ЕПГУ результат предост</w:t>
      </w:r>
      <w:r>
        <w:t>авления услуги направляется заявителю в личный кабинет на ЕПГУ в форме электронного документа, подписанного усиленной квалифицированной электронной подписью руководителя ОСЗН.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Вместе с результатом предоставления услуги заявителю в личный кабинет на ЕПГУ на</w:t>
      </w:r>
      <w:r>
        <w:t>правляется уведомление о возможности получения результата предоставления услуги на бумажном носителе в ОСЗН.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Максимальный срок выполнения административной процедуры составляет не более 10 рабочих дней со дня регистрации заявления и документов, необходимых </w:t>
      </w:r>
      <w:r>
        <w:t xml:space="preserve">для предоставления государственной услуги, в ОСЗН, за исключением случаев, указанных в </w:t>
      </w:r>
      <w:hyperlink w:anchor="P146" w:tooltip="Срок вынесения решения о назначении либо об отказе в назначении государственной социальной помощи на основании социального контракта продлевается на 20 рабочих дней в случаях, предусмотренных подпунктами &quot;а&quot; - &quot;д&quot; пункта 28 Правил.">
        <w:r>
          <w:rPr>
            <w:color w:val="0000FF"/>
          </w:rPr>
          <w:t>абзацах 2</w:t>
        </w:r>
      </w:hyperlink>
      <w:r>
        <w:t xml:space="preserve">, </w:t>
      </w:r>
      <w:hyperlink w:anchor="P149" w:tooltip="В случае установления факта наличия в заявлении о назначении и (или) документах (сведениях), представленных заявителем, недостоверной и (или) неполной информации, ОСЗН вправе вернуть такие заявления и (или) документы (сведения) заявителю на доработку с указани">
        <w:r>
          <w:rPr>
            <w:color w:val="0000FF"/>
          </w:rPr>
          <w:t>5</w:t>
        </w:r>
      </w:hyperlink>
      <w:r>
        <w:t xml:space="preserve"> - </w:t>
      </w:r>
      <w:hyperlink w:anchor="P152" w:tooltip="Срок принятия решения о назначении либо об отказе в назначении государственной социальной помощи на основании социального контракта возобновляется со дня поступления в ОСЗН доработанного заявления о назначении и (или) доработанных документов (сведений).">
        <w:r>
          <w:rPr>
            <w:color w:val="0000FF"/>
          </w:rPr>
          <w:t>8 подраздела 4 раздела II</w:t>
        </w:r>
      </w:hyperlink>
      <w:r>
        <w:t xml:space="preserve"> административного регламента.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Критерии принятия решений</w:t>
      </w:r>
      <w:r>
        <w:t xml:space="preserve"> по данной административной процедуре является наличие подписанного и зарегистрированного уведомления о назначении государственной социальной помощи на основании социального контракта либо уведомления об отказе в назначении государственной социальной помощ</w:t>
      </w:r>
      <w:r>
        <w:t>и на основании социального контракта.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 заявителю уведомления о назначении государственной социальной помощи на основании социального контракта либо уведомления об отказе в назначении государственной соц</w:t>
      </w:r>
      <w:r>
        <w:t>иальной помощи на основании социального контракта.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Способом фиксации результата выполнения административной процедуры является регистрация факта выдачи результата предоставления государственной услуги в </w:t>
      </w:r>
      <w:hyperlink w:anchor="P753" w:tooltip="Журнал">
        <w:r>
          <w:rPr>
            <w:color w:val="0000FF"/>
          </w:rPr>
          <w:t>Журнале</w:t>
        </w:r>
      </w:hyperlink>
      <w:r>
        <w:t xml:space="preserve"> регистра</w:t>
      </w:r>
      <w:r>
        <w:t>ции заявлений на предоставление государственной услуги (приложение N 4 к Регламенту).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476781" w:rsidRDefault="00FE0C39">
      <w:pPr>
        <w:pStyle w:val="ConsPlusTitle0"/>
        <w:jc w:val="center"/>
      </w:pPr>
      <w:r>
        <w:t>в электронной форме, в том числе с использованием ЕПГУ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>3.1. При обращении заявителя через ЕПГУ осуществляются следующ</w:t>
      </w:r>
      <w:r>
        <w:t>ие административные процедуры: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3.1.1. Предоставление информации о порядке и сроках предоставления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заявитель может получить на официальном сайте минтруда области, а также с использов</w:t>
      </w:r>
      <w:r>
        <w:t xml:space="preserve">анием электронной почты в порядке, установленном в </w:t>
      </w:r>
      <w:hyperlink w:anchor="P60" w:tooltip="3.1. Порядок получения информации">
        <w:r>
          <w:rPr>
            <w:color w:val="0000FF"/>
          </w:rPr>
          <w:t>пункте 3.1 подраздела 3 раздела I</w:t>
        </w:r>
      </w:hyperlink>
      <w:r>
        <w:t xml:space="preserve"> Регламента.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заявители также могут получать с использованием ЕПГУ.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3.1.2. Запись на прием в ОСЗН для подачи заявления о предоставлении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При организации записи на прием в ОСЗН заявителю обеспечива</w:t>
      </w:r>
      <w:r>
        <w:t>ется возможность: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ознакомления с расписанием работы органа, а также с доступными для записи на прием датами и интервалами времени приема;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пределах установленного в органе графика приема заявителей.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Запись </w:t>
      </w:r>
      <w:r>
        <w:t>на прием может осуществляться посредством информационной системы органа, которая обеспечивает возможность интеграции с ЕПГУ и официальными сайтами.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3.1.3. Подача заявителем запроса на предоставление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Формирование запроса заявителем о</w:t>
      </w:r>
      <w:r>
        <w:t>существляется посредством заполнения электронной формы запроса на ЕПГУ без необходимости дополнительной подачи документов в какой-либо иной форме.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электронной формы запроса о предоставлении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После заполнения за</w:t>
      </w:r>
      <w:r>
        <w:t>явителем каждого из полей электронной формы запроса осуществляется автоматическая форматно-логическая проверка сформированного запроса. При выявлении некорректно заполненного поля электронной формы запроса заявитель уведомляется о характере выявленной ошиб</w:t>
      </w:r>
      <w:r>
        <w:t>ки и порядке ее устранения посредством информационного сообщения непосредственно в электронной форме запроса.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возможность копирования и сохранения запроса и иных документов, необходимых для предоставления государственной услуги;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сохранение ранее введенных в электронную форму запроса значений </w:t>
      </w:r>
      <w:r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использованием данных,</w:t>
      </w:r>
      <w:r>
        <w:t xml:space="preserve">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</w:t>
      </w:r>
      <w:r>
        <w:t>енных и муниципальных услуг в электронной форме" (далее - ЕСИА), и сведений, опубликованных на ЕПГУ, официальном сайте, в части, касающейся сведений, отсутствующих в ЕСИА;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</w:t>
      </w:r>
      <w:r>
        <w:t>тери ранее введенной информации;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ранее поданным им запросам в течение не менее одного года, а также частично сформированным запросам - в течение не менее 3 месяцев.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</w:t>
      </w:r>
      <w:r>
        <w:t>ы, необходимые для предоставления государственной услуги, направляются в ОСЗН посредством ЕПГУ.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3.1.4. Прием и регистрация ОСЗН запроса на предоставление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 случае если заявление о назначении государственной социальной помощи на осно</w:t>
      </w:r>
      <w:r>
        <w:t>вании социального контракта подано с использованием ЕПГУ, заявитель в течение 10 рабочих дней со дня регистрации заявления о назначении государственной услуги органом, осуществляющим назначение государственной социальной помощи на основании социального кон</w:t>
      </w:r>
      <w:r>
        <w:t>тракта, представляет документы (сведения).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3.1.5. Получение заявителем сведений о ходе выполнения запроса на предоставление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Предоставление заявителям сведений о ходе выполнения запроса на предоставление государственной услуги осущес</w:t>
      </w:r>
      <w:r>
        <w:t>твляется посредством ЕПГУ.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Заявителю направляется: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уведомление о приеме и регистрации запроса для предоставления услуги;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уведомление о результатах предоставления государственной услуги либо мотивированный отказ в предоставлении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3.1.6. Получение зая</w:t>
      </w:r>
      <w:r>
        <w:t>вителем результата предоставления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Предусмотрено получение заявителем результата предоставления государственной услуги в электронной форме. В случае отказа в предоставлении государственной услуги заявитель может получить уведомление </w:t>
      </w:r>
      <w:r>
        <w:t>в электронном виде.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Заявителю предоставляется возможность сохранения электронного документа,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подписи, на </w:t>
      </w:r>
      <w:r>
        <w:t>своих технических средствах, а также возможность направления такого электронного документа в иные органы (организации).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3.1.7. Осуществление оценки качества предоставления государственной услуги.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Заявителям обеспечивается возможность оценить доступность и </w:t>
      </w:r>
      <w:r>
        <w:t>качество государственной услуги на ЕПГУ.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 xml:space="preserve">Заявитель вправе оценить качество предоставления государственной услуги с помощью устройств подвижной радиотелефонной связи, с использованием ЕПГУ, терминальных устройств в соответствии с </w:t>
      </w:r>
      <w:hyperlink r:id="rId98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</w:t>
      </w:r>
      <w:r>
        <w:t>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</w:t>
      </w:r>
      <w:r>
        <w:t>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</w:t>
      </w:r>
      <w:r>
        <w:t>и руководителями своих должностных обязанностей".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3.1.8. Досудебное (внесудебное) обжалование решений и действий (бездействия) органа, должностного лица либо государственного служащего, предоставляющего государственную услугу.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Заявителю обеспечивается возм</w:t>
      </w:r>
      <w:r>
        <w:t xml:space="preserve">ожность направления жалобы на решения, действия или бездействие органа (организации), должностного лица органа (организации) либо государственного служащего в соответствии с Федеральным </w:t>
      </w:r>
      <w:hyperlink r:id="rId9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и в порядке, установленном </w:t>
      </w:r>
      <w:hyperlink r:id="rId100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16.05.2018 N 315 "Об утверждении Правил подачи и рассмотрения жалоб на решения и действия (бездействие) органов исп</w:t>
      </w:r>
      <w:r>
        <w:t>олнительной власти Ростовской области и их должностных лиц, государственных гражданских служащих Ростовской области, многофункциональных центров предоставления государственных и муниципальных услуг Ростовской области и их работников".</w:t>
      </w:r>
    </w:p>
    <w:p w:rsidR="00476781" w:rsidRDefault="00FE0C39">
      <w:pPr>
        <w:pStyle w:val="ConsPlusNormal0"/>
        <w:jc w:val="both"/>
      </w:pPr>
      <w:r>
        <w:t xml:space="preserve">(в ред. </w:t>
      </w:r>
      <w:hyperlink r:id="rId101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06.05.2025 N 16)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2"/>
      </w:pPr>
      <w:r>
        <w:t>4. Порядок исправления допущенных опечаток и ошибок</w:t>
      </w:r>
    </w:p>
    <w:p w:rsidR="00476781" w:rsidRDefault="00FE0C39">
      <w:pPr>
        <w:pStyle w:val="ConsPlusTitle0"/>
        <w:jc w:val="center"/>
      </w:pPr>
      <w:r>
        <w:t>в выданных в результате предоставления государственной</w:t>
      </w:r>
    </w:p>
    <w:p w:rsidR="00476781" w:rsidRDefault="00FE0C39">
      <w:pPr>
        <w:pStyle w:val="ConsPlusTitle0"/>
        <w:jc w:val="center"/>
      </w:pPr>
      <w:r>
        <w:t>услуги документах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>4.1. Основанием для начала административной процедуры по исправлению допущенных опечаток и ошибок в выданном результате предоставления государственной услуги является поступление в ОСЗН письменного заявления в свободной форме об исправлении допущенных опеч</w:t>
      </w:r>
      <w:r>
        <w:t xml:space="preserve">аток и ошибок в выданном решении о назначении государственной социальной помощи на основании социального контракта либо решении об отказе в назначении государственной социальной помощи на основании социального контракта с указанием на их описание, а также </w:t>
      </w:r>
      <w:r>
        <w:t>способа получения результата с приложением его оригинала.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Материалы представляются заявителем в ОСЗН лично.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 рамках процедуры выполняются следующие действия: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прием и регистрация заявления с приложенными к нему документами;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назначение ответственного исполн</w:t>
      </w:r>
      <w:r>
        <w:t>ителя в ОСЗН;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рассмотрение обращения;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выдача результата рассмотрения обращения.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4.2. Прием и регистрация заявления с приложенными к нему документами.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При обращении заявителя в ОСЗН материалы регистрируются не позднее 1 рабочего дня. Копия заявления с отмет</w:t>
      </w:r>
      <w:r>
        <w:t>кой о дате приема указанных в нем документов направляется (вручается, возвращается) заявителю.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являются зарегистрированные в установленном порядке входящие материалы заявителя (наличие штампа с входящим номером докуме</w:t>
      </w:r>
      <w:r>
        <w:t>нта на заявлении заявителя).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4.3. Назначение ответственного исполнителя в ОСЗН.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Должностное лицо ОСЗН, являющееся должностным лицом, ответственным за выполнение административной процедуры, в течение 1 рабочего дня принимает решение о назначении ответственн</w:t>
      </w:r>
      <w:r>
        <w:t>ого исполнителя из числа работников структурных подразделений (далее - ответственный исполнитель).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4.4. Рассмотрение обращения.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заявления и документов заявителя к ответственному исполнит</w:t>
      </w:r>
      <w:r>
        <w:t>елю.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Ответственный исполнитель в срок, не превышающий 1 рабочий день, рассматривает обращение заявителя.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 случае выявления опечаток (ошибок) они исправляются путем выдачи нового документа. Ответственный исполнитель в течение 2 рабочих дней с момента посту</w:t>
      </w:r>
      <w:r>
        <w:t>пления заявления и документов оформляет проект документа с внесенными изменениями. Проект документа с внесенными изменениями подписывается должностным лицом ОСЗН.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Документ с внесенными изменениями оформляется в двух экземплярах, один из которых выдается по</w:t>
      </w:r>
      <w:r>
        <w:t>лучателю, а второй хранится в ОСЗН.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 случае отсутствия оснований для исправления допущенных опечаток и ошибок ответственный исполнитель готовит уведомление об отказе в исправлении допущенных опечаток и ошибок в выданном решении о назначении государственно</w:t>
      </w:r>
      <w:r>
        <w:t>й социальной помощи на основании социального контракта либо решении об отказе в назначении государственной социальной помощи на основании социального контракта, подписанное должностным лицом ОСЗН.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4.5. Выдача результата рассмотрения обращения.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Выдача резул</w:t>
      </w:r>
      <w:r>
        <w:t>ьтата рассмотрения обращения осуществляется способом, указанным в заявлении об исправлении допущенных опечаток и ошибок.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Документ с внесенными изменениями выдается заявителю в ОСЗН.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рассмотрения обращения</w:t>
      </w:r>
      <w:r>
        <w:t xml:space="preserve"> "в ОСЗН", выдача результата рассмотрения обращения в ОСЗН осуществляется ответственным исполнителем без предварительной записи в порядке очередности.</w:t>
      </w:r>
    </w:p>
    <w:p w:rsidR="00476781" w:rsidRDefault="00FE0C39">
      <w:pPr>
        <w:pStyle w:val="ConsPlusNormal0"/>
        <w:spacing w:before="240"/>
        <w:ind w:firstLine="540"/>
        <w:jc w:val="both"/>
      </w:pPr>
      <w:r>
        <w:t>Срок устранения опечаток и ошибок не должен превышать 2 рабочих дней с даты регистрации заявления об испр</w:t>
      </w:r>
      <w:r>
        <w:t>авлении допущенных опечаток и ошибок в выданном результате предоставления государственной услуги.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1"/>
      </w:pPr>
      <w:r>
        <w:t>Раздел IV. ФОРМЫ КОНТРОЛЯ ЗА ИСПОЛНЕНИЕМ</w:t>
      </w:r>
    </w:p>
    <w:p w:rsidR="00476781" w:rsidRDefault="00FE0C39">
      <w:pPr>
        <w:pStyle w:val="ConsPlusTitle0"/>
        <w:jc w:val="center"/>
      </w:pPr>
      <w:r>
        <w:t>АДМИНИСТРАТИВНОГО РЕГЛАМЕНТА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 xml:space="preserve">Утратил силу. - </w:t>
      </w:r>
      <w:hyperlink r:id="rId102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06.05.2025 N 16.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476781" w:rsidRDefault="00FE0C39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476781" w:rsidRDefault="00FE0C39">
      <w:pPr>
        <w:pStyle w:val="ConsPlusTitle0"/>
        <w:jc w:val="center"/>
      </w:pPr>
      <w:r>
        <w:t>ГОСУДАРСТВЕННУЮ УСЛУГУ, А ТАКЖ</w:t>
      </w:r>
      <w:r>
        <w:t>Е ДОЛЖНОСТНЫХ ЛИЦ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 xml:space="preserve">Утратил силу. - </w:t>
      </w:r>
      <w:hyperlink r:id="rId103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06.05.2025 N 16.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Title0"/>
        <w:jc w:val="center"/>
        <w:outlineLvl w:val="1"/>
      </w:pPr>
      <w:r>
        <w:t>Раздел VI. ИНЫЕ ПОЛОЖЕНИЯ, ПРЕДУСМОТРЕННЫЕ НОРМАТИВНЫМ</w:t>
      </w:r>
    </w:p>
    <w:p w:rsidR="00476781" w:rsidRDefault="00FE0C39">
      <w:pPr>
        <w:pStyle w:val="ConsPlusTitle0"/>
        <w:jc w:val="center"/>
      </w:pPr>
      <w:r>
        <w:t>ПРАВОВЫМ АКТОМ ПРАВИТЕЛЬСТВА РОССИЙСКОЙ ФЕДЕРАЦИИ</w:t>
      </w:r>
    </w:p>
    <w:p w:rsidR="00476781" w:rsidRDefault="00476781">
      <w:pPr>
        <w:pStyle w:val="ConsPlusNormal0"/>
        <w:jc w:val="center"/>
      </w:pPr>
    </w:p>
    <w:p w:rsidR="00476781" w:rsidRDefault="00FE0C39">
      <w:pPr>
        <w:pStyle w:val="ConsPlusNormal0"/>
        <w:jc w:val="center"/>
      </w:pPr>
      <w:r>
        <w:t xml:space="preserve">(введен </w:t>
      </w:r>
      <w:hyperlink r:id="rId104" w:tooltip="Постановление минтруда Ростовской обл. от 06.05.2025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476781" w:rsidRDefault="00FE0C39">
      <w:pPr>
        <w:pStyle w:val="ConsPlusNormal0"/>
        <w:jc w:val="center"/>
      </w:pPr>
      <w:r>
        <w:t>от 06.05.2025 N 16)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>Иные положения, предусмотренные нормативным правовым актом Правительства Российской Федерации, не установлены.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jc w:val="right"/>
      </w:pPr>
      <w:r>
        <w:t>Начальник отдела</w:t>
      </w:r>
    </w:p>
    <w:p w:rsidR="00476781" w:rsidRDefault="00FE0C39">
      <w:pPr>
        <w:pStyle w:val="ConsPlusNormal0"/>
        <w:jc w:val="right"/>
      </w:pPr>
      <w:r>
        <w:t>гос</w:t>
      </w:r>
      <w:r>
        <w:t>ударственных пособий</w:t>
      </w:r>
    </w:p>
    <w:p w:rsidR="00476781" w:rsidRDefault="00FE0C39">
      <w:pPr>
        <w:pStyle w:val="ConsPlusNormal0"/>
        <w:jc w:val="right"/>
      </w:pPr>
      <w:r>
        <w:t>семьям с детьми</w:t>
      </w:r>
    </w:p>
    <w:p w:rsidR="00476781" w:rsidRDefault="00FE0C39">
      <w:pPr>
        <w:pStyle w:val="ConsPlusNormal0"/>
        <w:jc w:val="right"/>
      </w:pPr>
      <w:r>
        <w:t>Р.С.БАБКОВА</w:t>
      </w: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jc w:val="right"/>
        <w:outlineLvl w:val="1"/>
      </w:pPr>
      <w:r>
        <w:t>Приложение N 1</w:t>
      </w:r>
    </w:p>
    <w:p w:rsidR="00476781" w:rsidRDefault="00FE0C39">
      <w:pPr>
        <w:pStyle w:val="ConsPlusNormal0"/>
        <w:jc w:val="right"/>
      </w:pPr>
      <w:r>
        <w:t>к Административному регламенту</w:t>
      </w:r>
    </w:p>
    <w:p w:rsidR="00476781" w:rsidRDefault="00FE0C39">
      <w:pPr>
        <w:pStyle w:val="ConsPlusNormal0"/>
        <w:jc w:val="right"/>
      </w:pPr>
      <w:r>
        <w:t>предоставления государственной услуги</w:t>
      </w:r>
    </w:p>
    <w:p w:rsidR="00476781" w:rsidRDefault="00FE0C39">
      <w:pPr>
        <w:pStyle w:val="ConsPlusNormal0"/>
        <w:jc w:val="right"/>
      </w:pPr>
      <w:r>
        <w:t>"Оказание государственной социальной</w:t>
      </w:r>
    </w:p>
    <w:p w:rsidR="00476781" w:rsidRDefault="00FE0C39">
      <w:pPr>
        <w:pStyle w:val="ConsPlusNormal0"/>
        <w:jc w:val="right"/>
      </w:pPr>
      <w:r>
        <w:t>помощи отдельным категориям граждан</w:t>
      </w:r>
    </w:p>
    <w:p w:rsidR="00476781" w:rsidRDefault="00FE0C39">
      <w:pPr>
        <w:pStyle w:val="ConsPlusNormal0"/>
        <w:jc w:val="right"/>
      </w:pPr>
      <w:r>
        <w:t>(предоставление государственной социальной</w:t>
      </w:r>
    </w:p>
    <w:p w:rsidR="00476781" w:rsidRDefault="00FE0C39">
      <w:pPr>
        <w:pStyle w:val="ConsPlusNormal0"/>
        <w:jc w:val="right"/>
      </w:pPr>
      <w:r>
        <w:t>помощи на основании социального контракта)"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nformat0"/>
        <w:jc w:val="both"/>
      </w:pPr>
      <w:r>
        <w:t xml:space="preserve">                                        Адрес: ____________________________</w:t>
      </w:r>
    </w:p>
    <w:p w:rsidR="00476781" w:rsidRDefault="00FE0C39">
      <w:pPr>
        <w:pStyle w:val="ConsPlusNonformat0"/>
        <w:jc w:val="both"/>
      </w:pPr>
      <w:r>
        <w:t xml:space="preserve">                                        ___________________________________</w:t>
      </w:r>
    </w:p>
    <w:p w:rsidR="00476781" w:rsidRDefault="00FE0C39">
      <w:pPr>
        <w:pStyle w:val="ConsPlusNonformat0"/>
        <w:jc w:val="both"/>
      </w:pPr>
      <w:r>
        <w:t xml:space="preserve">                                        Кому: _____________</w:t>
      </w:r>
      <w:r>
        <w:t>________________</w:t>
      </w:r>
    </w:p>
    <w:p w:rsidR="00476781" w:rsidRDefault="00FE0C39">
      <w:pPr>
        <w:pStyle w:val="ConsPlusNonformat0"/>
        <w:jc w:val="both"/>
      </w:pPr>
      <w:r>
        <w:t xml:space="preserve">                                        ___________________________________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jc w:val="center"/>
      </w:pPr>
      <w:bookmarkStart w:id="14" w:name="P684"/>
      <w:bookmarkEnd w:id="14"/>
      <w:r>
        <w:t>УВЕДОМЛЕНИЕ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jc w:val="center"/>
      </w:pPr>
      <w:r>
        <w:t>Уважаемый(ая) ____________________________!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 xml:space="preserve">Сообщаем, что в соответствии с </w:t>
      </w:r>
      <w:hyperlink r:id="rId105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16.11.2023 N 1931 и </w:t>
      </w:r>
      <w:hyperlink r:id="rId106" w:tooltip="Постановление Правительства РО от 22.03.2024 N 167 (ред. от 09.06.2026) &quot;О порядке и условиях оказания государственной социальной помощи на основании социального контракта на условиях софинансирования из федерального бюджета и порядке расходования субвенций на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</w:t>
      </w:r>
      <w:r>
        <w:t>сти от 22.03.2024 N 167 срок рассмотрения Вашего заявления от __________ N ________ о принятии решения о назначении либо об отказе в назначении Вам государственной социальной помощи на основании социального контракта продлен до _______________.</w:t>
      </w: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jc w:val="right"/>
        <w:outlineLvl w:val="1"/>
      </w:pPr>
      <w:r>
        <w:t>Приложение N 2</w:t>
      </w:r>
    </w:p>
    <w:p w:rsidR="00476781" w:rsidRDefault="00FE0C39">
      <w:pPr>
        <w:pStyle w:val="ConsPlusNormal0"/>
        <w:jc w:val="right"/>
      </w:pPr>
      <w:r>
        <w:t>к Административному регламенту</w:t>
      </w:r>
    </w:p>
    <w:p w:rsidR="00476781" w:rsidRDefault="00FE0C39">
      <w:pPr>
        <w:pStyle w:val="ConsPlusNormal0"/>
        <w:jc w:val="right"/>
      </w:pPr>
      <w:r>
        <w:t>предоставления государственной услуги</w:t>
      </w:r>
    </w:p>
    <w:p w:rsidR="00476781" w:rsidRDefault="00FE0C39">
      <w:pPr>
        <w:pStyle w:val="ConsPlusNormal0"/>
        <w:jc w:val="right"/>
      </w:pPr>
      <w:r>
        <w:t>"Оказание государственной социальной</w:t>
      </w:r>
    </w:p>
    <w:p w:rsidR="00476781" w:rsidRDefault="00FE0C39">
      <w:pPr>
        <w:pStyle w:val="ConsPlusNormal0"/>
        <w:jc w:val="right"/>
      </w:pPr>
      <w:r>
        <w:t>помощи отдельным категориям граждан</w:t>
      </w:r>
    </w:p>
    <w:p w:rsidR="00476781" w:rsidRDefault="00FE0C39">
      <w:pPr>
        <w:pStyle w:val="ConsPlusNormal0"/>
        <w:jc w:val="right"/>
      </w:pPr>
      <w:r>
        <w:t>(предоставление государственной социальной</w:t>
      </w:r>
    </w:p>
    <w:p w:rsidR="00476781" w:rsidRDefault="00FE0C39">
      <w:pPr>
        <w:pStyle w:val="ConsPlusNormal0"/>
        <w:jc w:val="right"/>
      </w:pPr>
      <w:r>
        <w:t>помощи на основании социального контракта)"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nformat0"/>
        <w:jc w:val="both"/>
      </w:pPr>
      <w:r>
        <w:t xml:space="preserve">           </w:t>
      </w:r>
      <w:r>
        <w:t xml:space="preserve">                             Адрес: ____________________________</w:t>
      </w:r>
    </w:p>
    <w:p w:rsidR="00476781" w:rsidRDefault="00FE0C39">
      <w:pPr>
        <w:pStyle w:val="ConsPlusNonformat0"/>
        <w:jc w:val="both"/>
      </w:pPr>
      <w:r>
        <w:t xml:space="preserve">                                        ___________________________________</w:t>
      </w:r>
    </w:p>
    <w:p w:rsidR="00476781" w:rsidRDefault="00FE0C39">
      <w:pPr>
        <w:pStyle w:val="ConsPlusNonformat0"/>
        <w:jc w:val="both"/>
      </w:pPr>
      <w:r>
        <w:t xml:space="preserve">                                        Кому: _____________________________</w:t>
      </w:r>
    </w:p>
    <w:p w:rsidR="00476781" w:rsidRDefault="00FE0C39">
      <w:pPr>
        <w:pStyle w:val="ConsPlusNonformat0"/>
        <w:jc w:val="both"/>
      </w:pPr>
      <w:r>
        <w:t xml:space="preserve">                                       </w:t>
      </w:r>
      <w:r>
        <w:t xml:space="preserve"> ___________________________________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jc w:val="center"/>
      </w:pPr>
      <w:bookmarkStart w:id="15" w:name="P707"/>
      <w:bookmarkEnd w:id="15"/>
      <w:r>
        <w:t>УВЕДОМЛЕНИЕ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jc w:val="center"/>
      </w:pPr>
      <w:r>
        <w:t>Уважаемый(ая) __________________________!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 xml:space="preserve">В соответствии с </w:t>
      </w:r>
      <w:hyperlink r:id="rId107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постановлением</w:t>
        </w:r>
      </w:hyperlink>
      <w:r>
        <w:t xml:space="preserve"> Правительства Российской Ф</w:t>
      </w:r>
      <w:r>
        <w:t xml:space="preserve">едерации от 16.11.2023 N 1931 и </w:t>
      </w:r>
      <w:hyperlink r:id="rId108" w:tooltip="Постановление Правительства РО от 22.03.2024 N 167 (ред. от 09.06.2026) &quot;О порядке и условиях оказания государственной социальной помощи на основании социального контракта на условиях софинансирования из федерального бюджета и порядке расходования субвенций на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22.03.2024 N 167 Вам назначена государственная социальная помощь </w:t>
      </w:r>
      <w:r>
        <w:t>на основании социального контракта в размере _______________ рублей сроком на _____ месяцев в общей сумме __________ рублей.</w:t>
      </w: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jc w:val="right"/>
        <w:outlineLvl w:val="1"/>
      </w:pPr>
      <w:r>
        <w:t>Приложение N 3</w:t>
      </w:r>
    </w:p>
    <w:p w:rsidR="00476781" w:rsidRDefault="00FE0C39">
      <w:pPr>
        <w:pStyle w:val="ConsPlusNormal0"/>
        <w:jc w:val="right"/>
      </w:pPr>
      <w:r>
        <w:t>к Административному регламенту</w:t>
      </w:r>
    </w:p>
    <w:p w:rsidR="00476781" w:rsidRDefault="00FE0C39">
      <w:pPr>
        <w:pStyle w:val="ConsPlusNormal0"/>
        <w:jc w:val="right"/>
      </w:pPr>
      <w:r>
        <w:t>предоставления государственной услуги</w:t>
      </w:r>
    </w:p>
    <w:p w:rsidR="00476781" w:rsidRDefault="00FE0C39">
      <w:pPr>
        <w:pStyle w:val="ConsPlusNormal0"/>
        <w:jc w:val="right"/>
      </w:pPr>
      <w:r>
        <w:t>"Оказание государственной социальной</w:t>
      </w:r>
    </w:p>
    <w:p w:rsidR="00476781" w:rsidRDefault="00FE0C39">
      <w:pPr>
        <w:pStyle w:val="ConsPlusNormal0"/>
        <w:jc w:val="right"/>
      </w:pPr>
      <w:r>
        <w:t>помощи отдельным категориям граждан</w:t>
      </w:r>
    </w:p>
    <w:p w:rsidR="00476781" w:rsidRDefault="00FE0C39">
      <w:pPr>
        <w:pStyle w:val="ConsPlusNormal0"/>
        <w:jc w:val="right"/>
      </w:pPr>
      <w:r>
        <w:t>(предоставление государственной социальной</w:t>
      </w:r>
    </w:p>
    <w:p w:rsidR="00476781" w:rsidRDefault="00FE0C39">
      <w:pPr>
        <w:pStyle w:val="ConsPlusNormal0"/>
        <w:jc w:val="right"/>
      </w:pPr>
      <w:r>
        <w:t>помощи на основании социального контракта)"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nformat0"/>
        <w:jc w:val="both"/>
      </w:pPr>
      <w:r>
        <w:t xml:space="preserve">                                        Адрес: ____________________________</w:t>
      </w:r>
    </w:p>
    <w:p w:rsidR="00476781" w:rsidRDefault="00FE0C39">
      <w:pPr>
        <w:pStyle w:val="ConsPlusNonformat0"/>
        <w:jc w:val="both"/>
      </w:pPr>
      <w:r>
        <w:t xml:space="preserve">                                        ___________________________________</w:t>
      </w:r>
    </w:p>
    <w:p w:rsidR="00476781" w:rsidRDefault="00FE0C39">
      <w:pPr>
        <w:pStyle w:val="ConsPlusNonformat0"/>
        <w:jc w:val="both"/>
      </w:pPr>
      <w:r>
        <w:t xml:space="preserve">                                        Кому: _____________________________</w:t>
      </w:r>
    </w:p>
    <w:p w:rsidR="00476781" w:rsidRDefault="00FE0C39">
      <w:pPr>
        <w:pStyle w:val="ConsPlusNonformat0"/>
        <w:jc w:val="both"/>
      </w:pPr>
      <w:r>
        <w:t xml:space="preserve">                                        ___________________________________</w:t>
      </w:r>
    </w:p>
    <w:p w:rsidR="00476781" w:rsidRDefault="00476781">
      <w:pPr>
        <w:pStyle w:val="ConsPlusNonformat0"/>
        <w:jc w:val="both"/>
      </w:pPr>
    </w:p>
    <w:p w:rsidR="00476781" w:rsidRDefault="00FE0C39">
      <w:pPr>
        <w:pStyle w:val="ConsPlusNonformat0"/>
        <w:jc w:val="both"/>
      </w:pPr>
      <w:bookmarkStart w:id="16" w:name="P730"/>
      <w:bookmarkEnd w:id="16"/>
      <w:r>
        <w:t xml:space="preserve">                           </w:t>
      </w:r>
      <w:r>
        <w:t xml:space="preserve">     УВЕДОМЛЕНИЕ</w:t>
      </w:r>
    </w:p>
    <w:p w:rsidR="00476781" w:rsidRDefault="00476781">
      <w:pPr>
        <w:pStyle w:val="ConsPlusNonformat0"/>
        <w:jc w:val="both"/>
      </w:pPr>
    </w:p>
    <w:p w:rsidR="00476781" w:rsidRDefault="00FE0C39">
      <w:pPr>
        <w:pStyle w:val="ConsPlusNonformat0"/>
        <w:jc w:val="both"/>
      </w:pPr>
      <w:r>
        <w:t xml:space="preserve">               Уважаемый(ая) _____________________________!</w:t>
      </w:r>
    </w:p>
    <w:p w:rsidR="00476781" w:rsidRDefault="00476781">
      <w:pPr>
        <w:pStyle w:val="ConsPlusNonformat0"/>
        <w:jc w:val="both"/>
      </w:pPr>
    </w:p>
    <w:p w:rsidR="00476781" w:rsidRDefault="00FE0C39">
      <w:pPr>
        <w:pStyle w:val="ConsPlusNonformat0"/>
        <w:jc w:val="both"/>
      </w:pPr>
      <w:r>
        <w:t xml:space="preserve">    Вам   отказано   в  назначении  государственной  социальной  помощи  на</w:t>
      </w:r>
    </w:p>
    <w:p w:rsidR="00476781" w:rsidRDefault="00FE0C39">
      <w:pPr>
        <w:pStyle w:val="ConsPlusNonformat0"/>
        <w:jc w:val="both"/>
      </w:pPr>
      <w:r>
        <w:t>основании    социального    контракта,   назначаемой   в   соответствии   с</w:t>
      </w:r>
    </w:p>
    <w:p w:rsidR="00476781" w:rsidRDefault="00476781">
      <w:pPr>
        <w:pStyle w:val="ConsPlusNonformat0"/>
        <w:jc w:val="both"/>
      </w:pPr>
      <w:hyperlink r:id="rId109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 w:rsidR="00FE0C39">
          <w:rPr>
            <w:color w:val="0000FF"/>
          </w:rPr>
          <w:t>постановлением</w:t>
        </w:r>
      </w:hyperlink>
      <w:r w:rsidR="00FE0C39">
        <w:t xml:space="preserve">  Правительства  Российской  Федерации от 16.11.2023 N 1931 и</w:t>
      </w:r>
    </w:p>
    <w:p w:rsidR="00476781" w:rsidRDefault="00476781">
      <w:pPr>
        <w:pStyle w:val="ConsPlusNonformat0"/>
        <w:jc w:val="both"/>
      </w:pPr>
      <w:hyperlink r:id="rId110" w:tooltip="Постановление Правительства РО от 22.03.2024 N 167 (ред. от 09.06.2026) &quot;О порядке и условиях оказания государственной социальной помощи на основании социального контракта на условиях софинансирования из федерального бюджета и порядке расходования субвенций на">
        <w:r w:rsidR="00FE0C39">
          <w:rPr>
            <w:color w:val="0000FF"/>
          </w:rPr>
          <w:t>постановлением</w:t>
        </w:r>
      </w:hyperlink>
      <w:r w:rsidR="00FE0C39">
        <w:t xml:space="preserve">   Правительства   Ростовской  области  от  22.03.2024 N 167,</w:t>
      </w:r>
    </w:p>
    <w:p w:rsidR="00476781" w:rsidRDefault="00FE0C39">
      <w:pPr>
        <w:pStyle w:val="ConsPlusNonformat0"/>
        <w:jc w:val="both"/>
      </w:pPr>
      <w:r>
        <w:t>в связи с тем, что ___________________________________________.</w:t>
      </w:r>
    </w:p>
    <w:p w:rsidR="00476781" w:rsidRDefault="00FE0C39">
      <w:pPr>
        <w:pStyle w:val="ConsPlusNonformat0"/>
        <w:jc w:val="both"/>
      </w:pPr>
      <w:r>
        <w:t xml:space="preserve">                               (причина отказа)</w:t>
      </w: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jc w:val="right"/>
        <w:outlineLvl w:val="1"/>
      </w:pPr>
      <w:r>
        <w:t>Приложение N 4</w:t>
      </w:r>
    </w:p>
    <w:p w:rsidR="00476781" w:rsidRDefault="00FE0C39">
      <w:pPr>
        <w:pStyle w:val="ConsPlusNormal0"/>
        <w:jc w:val="right"/>
      </w:pPr>
      <w:r>
        <w:t>к Административному регламенту</w:t>
      </w:r>
    </w:p>
    <w:p w:rsidR="00476781" w:rsidRDefault="00FE0C39">
      <w:pPr>
        <w:pStyle w:val="ConsPlusNormal0"/>
        <w:jc w:val="right"/>
      </w:pPr>
      <w:r>
        <w:t>предоставления государственной услуги</w:t>
      </w:r>
    </w:p>
    <w:p w:rsidR="00476781" w:rsidRDefault="00FE0C39">
      <w:pPr>
        <w:pStyle w:val="ConsPlusNormal0"/>
        <w:jc w:val="right"/>
      </w:pPr>
      <w:r>
        <w:t>"Оказание государственной социальной</w:t>
      </w:r>
    </w:p>
    <w:p w:rsidR="00476781" w:rsidRDefault="00FE0C39">
      <w:pPr>
        <w:pStyle w:val="ConsPlusNormal0"/>
        <w:jc w:val="right"/>
      </w:pPr>
      <w:r>
        <w:t>помощи отдельным категориям граждан</w:t>
      </w:r>
    </w:p>
    <w:p w:rsidR="00476781" w:rsidRDefault="00FE0C39">
      <w:pPr>
        <w:pStyle w:val="ConsPlusNormal0"/>
        <w:jc w:val="right"/>
      </w:pPr>
      <w:r>
        <w:t>(предоставление государственной социальной</w:t>
      </w:r>
    </w:p>
    <w:p w:rsidR="00476781" w:rsidRDefault="00FE0C39">
      <w:pPr>
        <w:pStyle w:val="ConsPlusNormal0"/>
        <w:jc w:val="right"/>
      </w:pPr>
      <w:r>
        <w:t>помощи на основании социального контракта)"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jc w:val="center"/>
      </w:pPr>
      <w:bookmarkStart w:id="17" w:name="P753"/>
      <w:bookmarkEnd w:id="17"/>
      <w:r>
        <w:t>Журнал</w:t>
      </w:r>
    </w:p>
    <w:p w:rsidR="00476781" w:rsidRDefault="00FE0C39">
      <w:pPr>
        <w:pStyle w:val="ConsPlusNormal0"/>
        <w:jc w:val="center"/>
      </w:pPr>
      <w:r>
        <w:t>регистрации заявлений на предоставление государств</w:t>
      </w:r>
      <w:r>
        <w:t>енной</w:t>
      </w:r>
    </w:p>
    <w:p w:rsidR="00476781" w:rsidRDefault="00FE0C39">
      <w:pPr>
        <w:pStyle w:val="ConsPlusNormal0"/>
        <w:jc w:val="center"/>
      </w:pPr>
      <w:r>
        <w:t>услуги "Оказание государственной социальной помощи отдельным</w:t>
      </w:r>
    </w:p>
    <w:p w:rsidR="00476781" w:rsidRDefault="00FE0C39">
      <w:pPr>
        <w:pStyle w:val="ConsPlusNormal0"/>
        <w:jc w:val="center"/>
      </w:pPr>
      <w:r>
        <w:t>категориям граждан (предоставление государственной</w:t>
      </w:r>
    </w:p>
    <w:p w:rsidR="00476781" w:rsidRDefault="00FE0C39">
      <w:pPr>
        <w:pStyle w:val="ConsPlusNormal0"/>
        <w:jc w:val="center"/>
      </w:pPr>
      <w:r>
        <w:t>социальной помощи на основании социального контракта)"</w:t>
      </w: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sectPr w:rsidR="00476781">
          <w:headerReference w:type="default" r:id="rId111"/>
          <w:footerReference w:type="default" r:id="rId112"/>
          <w:headerReference w:type="first" r:id="rId113"/>
          <w:footerReference w:type="first" r:id="rId11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8"/>
        <w:gridCol w:w="1134"/>
        <w:gridCol w:w="1701"/>
        <w:gridCol w:w="1417"/>
        <w:gridCol w:w="1701"/>
        <w:gridCol w:w="1417"/>
        <w:gridCol w:w="1191"/>
        <w:gridCol w:w="1644"/>
      </w:tblGrid>
      <w:tr w:rsidR="00476781">
        <w:tc>
          <w:tcPr>
            <w:tcW w:w="548" w:type="dxa"/>
          </w:tcPr>
          <w:p w:rsidR="00476781" w:rsidRDefault="00FE0C39">
            <w:pPr>
              <w:pStyle w:val="ConsPlusNormal0"/>
              <w:jc w:val="center"/>
            </w:pPr>
            <w:r>
              <w:t>N</w:t>
            </w:r>
          </w:p>
          <w:p w:rsidR="00476781" w:rsidRDefault="00FE0C39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134" w:type="dxa"/>
          </w:tcPr>
          <w:p w:rsidR="00476781" w:rsidRDefault="00FE0C39">
            <w:pPr>
              <w:pStyle w:val="ConsPlusNormal0"/>
              <w:jc w:val="center"/>
            </w:pPr>
            <w:r>
              <w:t>Ф.И.О. заявителя</w:t>
            </w:r>
          </w:p>
        </w:tc>
        <w:tc>
          <w:tcPr>
            <w:tcW w:w="1701" w:type="dxa"/>
          </w:tcPr>
          <w:p w:rsidR="00476781" w:rsidRDefault="00FE0C39">
            <w:pPr>
              <w:pStyle w:val="ConsPlusNormal0"/>
              <w:jc w:val="center"/>
            </w:pPr>
            <w:r>
              <w:t>Адрес регистрации по месту жительства (по месту пребывания)</w:t>
            </w:r>
          </w:p>
        </w:tc>
        <w:tc>
          <w:tcPr>
            <w:tcW w:w="1417" w:type="dxa"/>
          </w:tcPr>
          <w:p w:rsidR="00476781" w:rsidRDefault="00FE0C39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701" w:type="dxa"/>
          </w:tcPr>
          <w:p w:rsidR="00476781" w:rsidRDefault="00FE0C39">
            <w:pPr>
              <w:pStyle w:val="ConsPlusNormal0"/>
              <w:jc w:val="center"/>
            </w:pPr>
            <w:r>
              <w:t>Краткое наименование представленных документов, общее количество листов</w:t>
            </w:r>
          </w:p>
        </w:tc>
        <w:tc>
          <w:tcPr>
            <w:tcW w:w="1417" w:type="dxa"/>
          </w:tcPr>
          <w:p w:rsidR="00476781" w:rsidRDefault="00FE0C39">
            <w:pPr>
              <w:pStyle w:val="ConsPlusNormal0"/>
              <w:jc w:val="center"/>
            </w:pPr>
            <w:r>
              <w:t>Присвоенный номер личного дела</w:t>
            </w:r>
          </w:p>
        </w:tc>
        <w:tc>
          <w:tcPr>
            <w:tcW w:w="1191" w:type="dxa"/>
          </w:tcPr>
          <w:p w:rsidR="00476781" w:rsidRDefault="00FE0C39">
            <w:pPr>
              <w:pStyle w:val="ConsPlusNormal0"/>
              <w:jc w:val="center"/>
            </w:pPr>
            <w:r>
              <w:t>Результат</w:t>
            </w:r>
          </w:p>
        </w:tc>
        <w:tc>
          <w:tcPr>
            <w:tcW w:w="1644" w:type="dxa"/>
          </w:tcPr>
          <w:p w:rsidR="00476781" w:rsidRDefault="00FE0C39">
            <w:pPr>
              <w:pStyle w:val="ConsPlusNormal0"/>
              <w:jc w:val="center"/>
            </w:pPr>
            <w:r>
              <w:t>Ф.И.О. специалиста, принявшего документы</w:t>
            </w:r>
          </w:p>
        </w:tc>
      </w:tr>
      <w:tr w:rsidR="00476781">
        <w:tc>
          <w:tcPr>
            <w:tcW w:w="548" w:type="dxa"/>
          </w:tcPr>
          <w:p w:rsidR="00476781" w:rsidRDefault="00FE0C3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76781" w:rsidRDefault="00FE0C39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476781" w:rsidRDefault="00FE0C39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476781" w:rsidRDefault="00FE0C39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476781" w:rsidRDefault="00FE0C39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476781" w:rsidRDefault="00FE0C39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91" w:type="dxa"/>
          </w:tcPr>
          <w:p w:rsidR="00476781" w:rsidRDefault="00FE0C39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644" w:type="dxa"/>
          </w:tcPr>
          <w:p w:rsidR="00476781" w:rsidRDefault="00FE0C39">
            <w:pPr>
              <w:pStyle w:val="ConsPlusNormal0"/>
              <w:jc w:val="center"/>
            </w:pPr>
            <w:r>
              <w:t>8</w:t>
            </w:r>
          </w:p>
        </w:tc>
      </w:tr>
      <w:tr w:rsidR="00476781">
        <w:tc>
          <w:tcPr>
            <w:tcW w:w="548" w:type="dxa"/>
          </w:tcPr>
          <w:p w:rsidR="00476781" w:rsidRDefault="00476781">
            <w:pPr>
              <w:pStyle w:val="ConsPlusNormal0"/>
            </w:pPr>
          </w:p>
        </w:tc>
        <w:tc>
          <w:tcPr>
            <w:tcW w:w="1134" w:type="dxa"/>
          </w:tcPr>
          <w:p w:rsidR="00476781" w:rsidRDefault="00476781">
            <w:pPr>
              <w:pStyle w:val="ConsPlusNormal0"/>
            </w:pPr>
          </w:p>
        </w:tc>
        <w:tc>
          <w:tcPr>
            <w:tcW w:w="1701" w:type="dxa"/>
          </w:tcPr>
          <w:p w:rsidR="00476781" w:rsidRDefault="00476781">
            <w:pPr>
              <w:pStyle w:val="ConsPlusNormal0"/>
            </w:pPr>
          </w:p>
        </w:tc>
        <w:tc>
          <w:tcPr>
            <w:tcW w:w="1417" w:type="dxa"/>
          </w:tcPr>
          <w:p w:rsidR="00476781" w:rsidRDefault="00476781">
            <w:pPr>
              <w:pStyle w:val="ConsPlusNormal0"/>
            </w:pPr>
          </w:p>
        </w:tc>
        <w:tc>
          <w:tcPr>
            <w:tcW w:w="1701" w:type="dxa"/>
          </w:tcPr>
          <w:p w:rsidR="00476781" w:rsidRDefault="00476781">
            <w:pPr>
              <w:pStyle w:val="ConsPlusNormal0"/>
            </w:pPr>
          </w:p>
        </w:tc>
        <w:tc>
          <w:tcPr>
            <w:tcW w:w="1417" w:type="dxa"/>
          </w:tcPr>
          <w:p w:rsidR="00476781" w:rsidRDefault="00476781">
            <w:pPr>
              <w:pStyle w:val="ConsPlusNormal0"/>
            </w:pPr>
          </w:p>
        </w:tc>
        <w:tc>
          <w:tcPr>
            <w:tcW w:w="1191" w:type="dxa"/>
          </w:tcPr>
          <w:p w:rsidR="00476781" w:rsidRDefault="00476781">
            <w:pPr>
              <w:pStyle w:val="ConsPlusNormal0"/>
            </w:pPr>
          </w:p>
        </w:tc>
        <w:tc>
          <w:tcPr>
            <w:tcW w:w="1644" w:type="dxa"/>
          </w:tcPr>
          <w:p w:rsidR="00476781" w:rsidRDefault="00476781">
            <w:pPr>
              <w:pStyle w:val="ConsPlusNormal0"/>
            </w:pPr>
          </w:p>
        </w:tc>
      </w:tr>
      <w:tr w:rsidR="00476781">
        <w:tc>
          <w:tcPr>
            <w:tcW w:w="548" w:type="dxa"/>
          </w:tcPr>
          <w:p w:rsidR="00476781" w:rsidRDefault="00476781">
            <w:pPr>
              <w:pStyle w:val="ConsPlusNormal0"/>
            </w:pPr>
          </w:p>
        </w:tc>
        <w:tc>
          <w:tcPr>
            <w:tcW w:w="1134" w:type="dxa"/>
          </w:tcPr>
          <w:p w:rsidR="00476781" w:rsidRDefault="00476781">
            <w:pPr>
              <w:pStyle w:val="ConsPlusNormal0"/>
            </w:pPr>
          </w:p>
        </w:tc>
        <w:tc>
          <w:tcPr>
            <w:tcW w:w="1701" w:type="dxa"/>
          </w:tcPr>
          <w:p w:rsidR="00476781" w:rsidRDefault="00476781">
            <w:pPr>
              <w:pStyle w:val="ConsPlusNormal0"/>
            </w:pPr>
          </w:p>
        </w:tc>
        <w:tc>
          <w:tcPr>
            <w:tcW w:w="1417" w:type="dxa"/>
          </w:tcPr>
          <w:p w:rsidR="00476781" w:rsidRDefault="00476781">
            <w:pPr>
              <w:pStyle w:val="ConsPlusNormal0"/>
            </w:pPr>
          </w:p>
        </w:tc>
        <w:tc>
          <w:tcPr>
            <w:tcW w:w="1701" w:type="dxa"/>
          </w:tcPr>
          <w:p w:rsidR="00476781" w:rsidRDefault="00476781">
            <w:pPr>
              <w:pStyle w:val="ConsPlusNormal0"/>
            </w:pPr>
          </w:p>
        </w:tc>
        <w:tc>
          <w:tcPr>
            <w:tcW w:w="1417" w:type="dxa"/>
          </w:tcPr>
          <w:p w:rsidR="00476781" w:rsidRDefault="00476781">
            <w:pPr>
              <w:pStyle w:val="ConsPlusNormal0"/>
            </w:pPr>
          </w:p>
        </w:tc>
        <w:tc>
          <w:tcPr>
            <w:tcW w:w="1191" w:type="dxa"/>
          </w:tcPr>
          <w:p w:rsidR="00476781" w:rsidRDefault="00476781">
            <w:pPr>
              <w:pStyle w:val="ConsPlusNormal0"/>
            </w:pPr>
          </w:p>
        </w:tc>
        <w:tc>
          <w:tcPr>
            <w:tcW w:w="1644" w:type="dxa"/>
          </w:tcPr>
          <w:p w:rsidR="00476781" w:rsidRDefault="00476781">
            <w:pPr>
              <w:pStyle w:val="ConsPlusNormal0"/>
            </w:pPr>
          </w:p>
        </w:tc>
      </w:tr>
    </w:tbl>
    <w:p w:rsidR="00476781" w:rsidRDefault="00476781">
      <w:pPr>
        <w:pStyle w:val="ConsPlusNormal0"/>
        <w:sectPr w:rsidR="00476781">
          <w:headerReference w:type="default" r:id="rId115"/>
          <w:footerReference w:type="default" r:id="rId116"/>
          <w:headerReference w:type="first" r:id="rId117"/>
          <w:footerReference w:type="first" r:id="rId11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jc w:val="right"/>
        <w:outlineLvl w:val="1"/>
      </w:pPr>
      <w:r>
        <w:t>Приложение N 5</w:t>
      </w:r>
    </w:p>
    <w:p w:rsidR="00476781" w:rsidRDefault="00FE0C39">
      <w:pPr>
        <w:pStyle w:val="ConsPlusNormal0"/>
        <w:jc w:val="right"/>
      </w:pPr>
      <w:r>
        <w:t>к Административному регламенту</w:t>
      </w:r>
    </w:p>
    <w:p w:rsidR="00476781" w:rsidRDefault="00FE0C39">
      <w:pPr>
        <w:pStyle w:val="ConsPlusNormal0"/>
        <w:jc w:val="right"/>
      </w:pPr>
      <w:r>
        <w:t>предоставления государственной услуги</w:t>
      </w:r>
    </w:p>
    <w:p w:rsidR="00476781" w:rsidRDefault="00FE0C39">
      <w:pPr>
        <w:pStyle w:val="ConsPlusNormal0"/>
        <w:jc w:val="right"/>
      </w:pPr>
      <w:r>
        <w:t>"Оказание государственной социальной</w:t>
      </w:r>
    </w:p>
    <w:p w:rsidR="00476781" w:rsidRDefault="00FE0C39">
      <w:pPr>
        <w:pStyle w:val="ConsPlusNormal0"/>
        <w:jc w:val="right"/>
      </w:pPr>
      <w:r>
        <w:t>помощи отдельным категориям граждан</w:t>
      </w:r>
    </w:p>
    <w:p w:rsidR="00476781" w:rsidRDefault="00FE0C39">
      <w:pPr>
        <w:pStyle w:val="ConsPlusNormal0"/>
        <w:jc w:val="right"/>
      </w:pPr>
      <w:r>
        <w:t>(предоставление государственной социальной</w:t>
      </w:r>
    </w:p>
    <w:p w:rsidR="00476781" w:rsidRDefault="00FE0C39">
      <w:pPr>
        <w:pStyle w:val="ConsPlusNormal0"/>
        <w:jc w:val="right"/>
      </w:pPr>
      <w:r>
        <w:t>помощи на основании социального контракта)"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nformat0"/>
        <w:jc w:val="both"/>
      </w:pPr>
      <w:r>
        <w:t xml:space="preserve">                                        Адрес: ____________________________</w:t>
      </w:r>
    </w:p>
    <w:p w:rsidR="00476781" w:rsidRDefault="00FE0C39">
      <w:pPr>
        <w:pStyle w:val="ConsPlusNonformat0"/>
        <w:jc w:val="both"/>
      </w:pPr>
      <w:r>
        <w:t xml:space="preserve">                                        ___________________________________</w:t>
      </w:r>
    </w:p>
    <w:p w:rsidR="00476781" w:rsidRDefault="00FE0C39">
      <w:pPr>
        <w:pStyle w:val="ConsPlusNonformat0"/>
        <w:jc w:val="both"/>
      </w:pPr>
      <w:r>
        <w:t xml:space="preserve">                                        Кому: _____________</w:t>
      </w:r>
      <w:r>
        <w:t>________________</w:t>
      </w:r>
    </w:p>
    <w:p w:rsidR="00476781" w:rsidRDefault="00FE0C39">
      <w:pPr>
        <w:pStyle w:val="ConsPlusNonformat0"/>
        <w:jc w:val="both"/>
      </w:pPr>
      <w:r>
        <w:t xml:space="preserve">                                        ___________________________________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jc w:val="center"/>
      </w:pPr>
      <w:bookmarkStart w:id="18" w:name="P810"/>
      <w:bookmarkEnd w:id="18"/>
      <w:r>
        <w:t>УВЕДОМЛЕНИЕ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jc w:val="center"/>
      </w:pPr>
      <w:r>
        <w:t>Уважаемый(ая) _______________________!</w:t>
      </w:r>
    </w:p>
    <w:p w:rsidR="00476781" w:rsidRDefault="00476781">
      <w:pPr>
        <w:pStyle w:val="ConsPlusNormal0"/>
        <w:jc w:val="both"/>
      </w:pPr>
    </w:p>
    <w:p w:rsidR="00476781" w:rsidRDefault="00FE0C39">
      <w:pPr>
        <w:pStyle w:val="ConsPlusNormal0"/>
        <w:ind w:firstLine="540"/>
        <w:jc w:val="both"/>
      </w:pPr>
      <w:r>
        <w:t>Вам отказано в приеме документов, необходимых для предоставления государственной услуги в соответствии с абза</w:t>
      </w:r>
      <w:r>
        <w:t xml:space="preserve">цем _ </w:t>
      </w:r>
      <w:hyperlink w:anchor="P276" w:tooltip="9. Исчерпывающий перечень оснований для отказа">
        <w:r>
          <w:rPr>
            <w:color w:val="0000FF"/>
          </w:rPr>
          <w:t>подраздела 9 раздела II</w:t>
        </w:r>
      </w:hyperlink>
      <w:r>
        <w:t xml:space="preserve"> Административного регламента предоставления государственной услуги "Оказание государственной социальной помощи отдельным категориям граждан (предоста</w:t>
      </w:r>
      <w:r>
        <w:t>вление государственной социальной помощи на основании социального контракта)".</w:t>
      </w: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jc w:val="both"/>
      </w:pPr>
    </w:p>
    <w:p w:rsidR="00476781" w:rsidRDefault="0047678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76781" w:rsidSect="00476781">
      <w:headerReference w:type="default" r:id="rId119"/>
      <w:footerReference w:type="default" r:id="rId120"/>
      <w:headerReference w:type="first" r:id="rId121"/>
      <w:footerReference w:type="first" r:id="rId12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C39" w:rsidRDefault="00FE0C39" w:rsidP="00476781">
      <w:r>
        <w:separator/>
      </w:r>
    </w:p>
  </w:endnote>
  <w:endnote w:type="continuationSeparator" w:id="1">
    <w:p w:rsidR="00FE0C39" w:rsidRDefault="00FE0C39" w:rsidP="004767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781" w:rsidRDefault="0047678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47678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76781" w:rsidRDefault="00FE0C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76781" w:rsidRDefault="00476781">
          <w:pPr>
            <w:pStyle w:val="ConsPlusNormal0"/>
            <w:jc w:val="center"/>
          </w:pPr>
          <w:hyperlink r:id="rId1">
            <w:r w:rsidR="00FE0C3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76781" w:rsidRDefault="00FE0C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476781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476781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476781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476781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476781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476781">
            <w:fldChar w:fldCharType="end"/>
          </w:r>
        </w:p>
      </w:tc>
    </w:tr>
  </w:tbl>
  <w:p w:rsidR="00476781" w:rsidRDefault="00FE0C3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781" w:rsidRDefault="0047678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47678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76781" w:rsidRDefault="00FE0C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76781" w:rsidRDefault="00476781">
          <w:pPr>
            <w:pStyle w:val="ConsPlusNormal0"/>
            <w:jc w:val="center"/>
          </w:pPr>
          <w:hyperlink r:id="rId1">
            <w:r w:rsidR="00FE0C3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76781" w:rsidRDefault="00FE0C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476781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476781">
            <w:fldChar w:fldCharType="separate"/>
          </w:r>
          <w:r w:rsidR="003C7EEC">
            <w:rPr>
              <w:rFonts w:ascii="Tahoma" w:hAnsi="Tahoma" w:cs="Tahoma"/>
              <w:noProof/>
            </w:rPr>
            <w:t>2</w:t>
          </w:r>
          <w:r w:rsidR="00476781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476781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476781">
            <w:fldChar w:fldCharType="separate"/>
          </w:r>
          <w:r w:rsidR="003C7EEC">
            <w:rPr>
              <w:rFonts w:ascii="Tahoma" w:hAnsi="Tahoma" w:cs="Tahoma"/>
              <w:noProof/>
            </w:rPr>
            <w:t>2</w:t>
          </w:r>
          <w:r w:rsidR="00476781">
            <w:fldChar w:fldCharType="end"/>
          </w:r>
        </w:p>
      </w:tc>
    </w:tr>
  </w:tbl>
  <w:p w:rsidR="00476781" w:rsidRDefault="00FE0C39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781" w:rsidRDefault="0047678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47678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76781" w:rsidRDefault="00FE0C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76781" w:rsidRDefault="00476781">
          <w:pPr>
            <w:pStyle w:val="ConsPlusNormal0"/>
            <w:jc w:val="center"/>
          </w:pPr>
          <w:hyperlink r:id="rId1">
            <w:r w:rsidR="00FE0C3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76781" w:rsidRDefault="00FE0C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476781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476781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476781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476781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476781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476781">
            <w:fldChar w:fldCharType="end"/>
          </w:r>
        </w:p>
      </w:tc>
    </w:tr>
  </w:tbl>
  <w:p w:rsidR="00476781" w:rsidRDefault="00FE0C39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781" w:rsidRDefault="0047678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47678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76781" w:rsidRDefault="00FE0C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76781" w:rsidRDefault="00476781">
          <w:pPr>
            <w:pStyle w:val="ConsPlusNormal0"/>
            <w:jc w:val="center"/>
          </w:pPr>
          <w:hyperlink r:id="rId1">
            <w:r w:rsidR="00FE0C3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76781" w:rsidRDefault="00FE0C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476781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476781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476781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476781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476781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476781">
            <w:fldChar w:fldCharType="end"/>
          </w:r>
        </w:p>
      </w:tc>
    </w:tr>
  </w:tbl>
  <w:p w:rsidR="00476781" w:rsidRDefault="00FE0C39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781" w:rsidRDefault="0047678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47678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76781" w:rsidRDefault="00FE0C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76781" w:rsidRDefault="00476781">
          <w:pPr>
            <w:pStyle w:val="ConsPlusNormal0"/>
            <w:jc w:val="center"/>
          </w:pPr>
          <w:hyperlink r:id="rId1">
            <w:r w:rsidR="00FE0C39">
              <w:rPr>
                <w:rFonts w:ascii="Tahoma" w:hAnsi="Tahoma" w:cs="Tahoma"/>
                <w:b/>
                <w:color w:val="0000FF"/>
              </w:rPr>
              <w:t>www.con</w:t>
            </w:r>
            <w:r w:rsidR="00FE0C39">
              <w:rPr>
                <w:rFonts w:ascii="Tahoma" w:hAnsi="Tahoma" w:cs="Tahoma"/>
                <w:b/>
                <w:color w:val="0000FF"/>
              </w:rPr>
              <w:t>sultant.ru</w:t>
            </w:r>
          </w:hyperlink>
        </w:p>
      </w:tc>
      <w:tc>
        <w:tcPr>
          <w:tcW w:w="1650" w:type="pct"/>
          <w:vAlign w:val="center"/>
        </w:tcPr>
        <w:p w:rsidR="00476781" w:rsidRDefault="00FE0C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476781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476781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476781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476781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476781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476781">
            <w:fldChar w:fldCharType="end"/>
          </w:r>
        </w:p>
      </w:tc>
    </w:tr>
  </w:tbl>
  <w:p w:rsidR="00476781" w:rsidRDefault="00FE0C39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781" w:rsidRDefault="0047678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47678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76781" w:rsidRDefault="00FE0C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76781" w:rsidRDefault="00476781">
          <w:pPr>
            <w:pStyle w:val="ConsPlusNormal0"/>
            <w:jc w:val="center"/>
          </w:pPr>
          <w:hyperlink r:id="rId1">
            <w:r w:rsidR="00FE0C3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76781" w:rsidRDefault="00FE0C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476781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476781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476781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476781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476781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476781">
            <w:fldChar w:fldCharType="end"/>
          </w:r>
        </w:p>
      </w:tc>
    </w:tr>
  </w:tbl>
  <w:p w:rsidR="00476781" w:rsidRDefault="00FE0C3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C39" w:rsidRDefault="00FE0C39" w:rsidP="00476781">
      <w:r>
        <w:separator/>
      </w:r>
    </w:p>
  </w:footnote>
  <w:footnote w:type="continuationSeparator" w:id="1">
    <w:p w:rsidR="00FE0C39" w:rsidRDefault="00FE0C39" w:rsidP="004767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47678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76781" w:rsidRDefault="00FE0C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</w:t>
          </w:r>
          <w:r>
            <w:rPr>
              <w:rFonts w:ascii="Tahoma" w:hAnsi="Tahoma" w:cs="Tahoma"/>
              <w:sz w:val="16"/>
              <w:szCs w:val="16"/>
            </w:rPr>
            <w:t>нтруда Ростовской обл. от 03.07.2024 N 13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476781" w:rsidRDefault="00FE0C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>
            <w:rPr>
              <w:rFonts w:ascii="Tahoma" w:hAnsi="Tahoma" w:cs="Tahoma"/>
              <w:sz w:val="16"/>
              <w:szCs w:val="16"/>
            </w:rPr>
            <w:t>02.07.2026</w:t>
          </w:r>
        </w:p>
      </w:tc>
    </w:tr>
  </w:tbl>
  <w:p w:rsidR="00476781" w:rsidRDefault="0047678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76781" w:rsidRDefault="00476781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47678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76781" w:rsidRDefault="00FE0C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03.07.2024 N 13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476781" w:rsidRDefault="00FE0C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476781" w:rsidRDefault="0047678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76781" w:rsidRDefault="00476781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47678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76781" w:rsidRDefault="00FE0C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03.07.2024 N 13</w:t>
          </w:r>
          <w:r>
            <w:rPr>
              <w:rFonts w:ascii="Tahoma" w:hAnsi="Tahoma" w:cs="Tahoma"/>
              <w:sz w:val="16"/>
              <w:szCs w:val="16"/>
            </w:rPr>
            <w:br/>
            <w:t>(ред. от</w:t>
          </w:r>
          <w:r>
            <w:rPr>
              <w:rFonts w:ascii="Tahoma" w:hAnsi="Tahoma" w:cs="Tahoma"/>
              <w:sz w:val="16"/>
              <w:szCs w:val="16"/>
            </w:rPr>
            <w:t xml:space="preserve"> 06.05.2025)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476781" w:rsidRDefault="00FE0C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476781" w:rsidRDefault="0047678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76781" w:rsidRDefault="00476781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47678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76781" w:rsidRDefault="00FE0C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минтруда Ростовской </w:t>
          </w:r>
          <w:r>
            <w:rPr>
              <w:rFonts w:ascii="Tahoma" w:hAnsi="Tahoma" w:cs="Tahoma"/>
              <w:sz w:val="16"/>
              <w:szCs w:val="16"/>
            </w:rPr>
            <w:t>обл. от 03.07.2024 N 13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476781" w:rsidRDefault="00FE0C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476781" w:rsidRDefault="0047678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76781" w:rsidRDefault="00476781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47678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76781" w:rsidRDefault="00FE0C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03.07.2024 N 13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476781" w:rsidRDefault="00FE0C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476781" w:rsidRDefault="0047678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76781" w:rsidRDefault="00476781">
    <w:pPr>
      <w:pStyle w:val="ConsPlusNormal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47678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76781" w:rsidRDefault="00FE0C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03.07.2024 N 13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476781" w:rsidRDefault="00FE0C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476781" w:rsidRDefault="0047678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76781" w:rsidRDefault="00476781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6781"/>
    <w:rsid w:val="003C7EEC"/>
    <w:rsid w:val="00476781"/>
    <w:rsid w:val="00FE0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781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47678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476781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47678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476781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476781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47678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47678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476781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476781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476781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47678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476781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47678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476781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476781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47678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47678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476781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476781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3C7E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E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86&amp;n=149358&amp;date=02.07.2026&amp;dst=100073&amp;field=134" TargetMode="External"/><Relationship Id="rId117" Type="http://schemas.openxmlformats.org/officeDocument/2006/relationships/header" Target="header4.xml"/><Relationship Id="rId21" Type="http://schemas.openxmlformats.org/officeDocument/2006/relationships/hyperlink" Target="www.gosuslugi.ru" TargetMode="External"/><Relationship Id="rId42" Type="http://schemas.openxmlformats.org/officeDocument/2006/relationships/hyperlink" Target="https://login.consultant.ru/link/?req=doc&amp;base=RLAW186&amp;n=149358&amp;date=02.07.2026&amp;dst=100092&amp;field=134" TargetMode="External"/><Relationship Id="rId47" Type="http://schemas.openxmlformats.org/officeDocument/2006/relationships/hyperlink" Target="https://login.consultant.ru/link/?req=doc&amp;base=LAW&amp;n=509477&amp;date=02.07.2026&amp;dst=100151&amp;field=134" TargetMode="External"/><Relationship Id="rId63" Type="http://schemas.openxmlformats.org/officeDocument/2006/relationships/hyperlink" Target="https://login.consultant.ru/link/?req=doc&amp;base=RLAW186&amp;n=149358&amp;date=02.07.2026&amp;dst=100101&amp;field=134" TargetMode="External"/><Relationship Id="rId68" Type="http://schemas.openxmlformats.org/officeDocument/2006/relationships/hyperlink" Target="https://login.consultant.ru/link/?req=doc&amp;base=LAW&amp;n=509477&amp;date=02.07.2026&amp;dst=100019&amp;field=134" TargetMode="External"/><Relationship Id="rId84" Type="http://schemas.openxmlformats.org/officeDocument/2006/relationships/hyperlink" Target="https://login.consultant.ru/link/?req=doc&amp;base=RLAW186&amp;n=149358&amp;date=02.07.2026&amp;dst=100108&amp;field=134" TargetMode="External"/><Relationship Id="rId89" Type="http://schemas.openxmlformats.org/officeDocument/2006/relationships/hyperlink" Target="https://login.consultant.ru/link/?req=doc&amp;base=RLAW186&amp;n=149358&amp;date=02.07.2026&amp;dst=100113&amp;field=134" TargetMode="External"/><Relationship Id="rId112" Type="http://schemas.openxmlformats.org/officeDocument/2006/relationships/footer" Target="footer1.xml"/><Relationship Id="rId16" Type="http://schemas.openxmlformats.org/officeDocument/2006/relationships/hyperlink" Target="https://login.consultant.ru/link/?req=doc&amp;base=RLAW186&amp;n=158070&amp;date=02.07.2026" TargetMode="External"/><Relationship Id="rId107" Type="http://schemas.openxmlformats.org/officeDocument/2006/relationships/hyperlink" Target="https://login.consultant.ru/link/?req=doc&amp;base=LAW&amp;n=509477&amp;date=02.07.2026" TargetMode="External"/><Relationship Id="rId11" Type="http://schemas.openxmlformats.org/officeDocument/2006/relationships/hyperlink" Target="https://login.consultant.ru/link/?req=doc&amp;base=RLAW186&amp;n=149358&amp;date=02.07.2026&amp;dst=100067&amp;field=134" TargetMode="External"/><Relationship Id="rId32" Type="http://schemas.openxmlformats.org/officeDocument/2006/relationships/hyperlink" Target="https://login.consultant.ru/link/?req=doc&amp;base=LAW&amp;n=531243&amp;date=02.07.2026&amp;dst=100013&amp;field=134" TargetMode="External"/><Relationship Id="rId37" Type="http://schemas.openxmlformats.org/officeDocument/2006/relationships/hyperlink" Target="https://login.consultant.ru/link/?req=doc&amp;base=LAW&amp;n=523235&amp;date=02.07.2026&amp;dst=43&amp;field=134" TargetMode="External"/><Relationship Id="rId53" Type="http://schemas.openxmlformats.org/officeDocument/2006/relationships/hyperlink" Target="https://login.consultant.ru/link/?req=doc&amp;base=LAW&amp;n=509477&amp;date=02.07.2026&amp;dst=100584&amp;field=134" TargetMode="External"/><Relationship Id="rId58" Type="http://schemas.openxmlformats.org/officeDocument/2006/relationships/hyperlink" Target="https://login.consultant.ru/link/?req=doc&amp;base=RLAW186&amp;n=149358&amp;date=02.07.2026&amp;dst=100099&amp;field=134" TargetMode="External"/><Relationship Id="rId74" Type="http://schemas.openxmlformats.org/officeDocument/2006/relationships/hyperlink" Target="https://login.consultant.ru/link/?req=doc&amp;base=LAW&amp;n=509477&amp;date=02.07.2026&amp;dst=100021&amp;field=134" TargetMode="External"/><Relationship Id="rId79" Type="http://schemas.openxmlformats.org/officeDocument/2006/relationships/hyperlink" Target="https://login.consultant.ru/link/?req=doc&amp;base=LAW&amp;n=509477&amp;date=02.07.2026&amp;dst=100022&amp;field=134" TargetMode="External"/><Relationship Id="rId102" Type="http://schemas.openxmlformats.org/officeDocument/2006/relationships/hyperlink" Target="https://login.consultant.ru/link/?req=doc&amp;base=RLAW186&amp;n=149358&amp;date=02.07.2026&amp;dst=100166&amp;field=134" TargetMode="External"/><Relationship Id="rId123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509477&amp;date=02.07.2026&amp;dst=100583&amp;field=134" TargetMode="External"/><Relationship Id="rId82" Type="http://schemas.openxmlformats.org/officeDocument/2006/relationships/hyperlink" Target="https://login.consultant.ru/link/?req=doc&amp;base=LAW&amp;n=509477&amp;date=02.07.2026&amp;dst=100622&amp;field=134" TargetMode="External"/><Relationship Id="rId90" Type="http://schemas.openxmlformats.org/officeDocument/2006/relationships/hyperlink" Target="https://login.consultant.ru/link/?req=doc&amp;base=RLAW186&amp;n=149358&amp;date=02.07.2026&amp;dst=100116&amp;field=134" TargetMode="External"/><Relationship Id="rId95" Type="http://schemas.openxmlformats.org/officeDocument/2006/relationships/hyperlink" Target="https://login.consultant.ru/link/?req=doc&amp;base=LAW&amp;n=523235&amp;date=02.07.2026&amp;dst=78&amp;field=134" TargetMode="External"/><Relationship Id="rId19" Type="http://schemas.openxmlformats.org/officeDocument/2006/relationships/hyperlink" Target="https://login.consultant.ru/link/?req=doc&amp;base=RLAW186&amp;n=149358&amp;date=02.07.2026&amp;dst=100069&amp;field=134" TargetMode="External"/><Relationship Id="rId14" Type="http://schemas.openxmlformats.org/officeDocument/2006/relationships/hyperlink" Target="https://login.consultant.ru/link/?req=doc&amp;base=LAW&amp;n=508668&amp;date=02.07.2026&amp;dst=165&amp;field=134" TargetMode="External"/><Relationship Id="rId22" Type="http://schemas.openxmlformats.org/officeDocument/2006/relationships/hyperlink" Target="https://login.consultant.ru/link/?req=doc&amp;base=LAW&amp;n=508668&amp;date=02.07.2026" TargetMode="External"/><Relationship Id="rId27" Type="http://schemas.openxmlformats.org/officeDocument/2006/relationships/hyperlink" Target="https://login.consultant.ru/link/?req=doc&amp;base=RLAW186&amp;n=149358&amp;date=02.07.2026&amp;dst=100075&amp;field=134" TargetMode="External"/><Relationship Id="rId30" Type="http://schemas.openxmlformats.org/officeDocument/2006/relationships/hyperlink" Target="https://login.consultant.ru/link/?req=doc&amp;base=RLAW186&amp;n=149358&amp;date=02.07.2026&amp;dst=100081&amp;field=134" TargetMode="External"/><Relationship Id="rId35" Type="http://schemas.openxmlformats.org/officeDocument/2006/relationships/hyperlink" Target="https://login.consultant.ru/link/?req=doc&amp;base=RLAW186&amp;n=149358&amp;date=02.07.2026&amp;dst=100087&amp;field=134" TargetMode="External"/><Relationship Id="rId43" Type="http://schemas.openxmlformats.org/officeDocument/2006/relationships/hyperlink" Target="https://login.consultant.ru/link/?req=doc&amp;base=LAW&amp;n=509477&amp;date=02.07.2026&amp;dst=100019&amp;field=134" TargetMode="External"/><Relationship Id="rId48" Type="http://schemas.openxmlformats.org/officeDocument/2006/relationships/hyperlink" Target="https://login.consultant.ru/link/?req=doc&amp;base=LAW&amp;n=509477&amp;date=02.07.2026&amp;dst=100583&amp;field=134" TargetMode="External"/><Relationship Id="rId56" Type="http://schemas.openxmlformats.org/officeDocument/2006/relationships/hyperlink" Target="https://login.consultant.ru/link/?req=doc&amp;base=LAW&amp;n=509477&amp;date=02.07.2026&amp;dst=100583&amp;field=134" TargetMode="External"/><Relationship Id="rId64" Type="http://schemas.openxmlformats.org/officeDocument/2006/relationships/hyperlink" Target="https://login.consultant.ru/link/?req=doc&amp;base=LAW&amp;n=509477&amp;date=02.07.2026&amp;dst=100622&amp;field=134" TargetMode="External"/><Relationship Id="rId69" Type="http://schemas.openxmlformats.org/officeDocument/2006/relationships/hyperlink" Target="https://login.consultant.ru/link/?req=doc&amp;base=LAW&amp;n=509477&amp;date=02.07.2026&amp;dst=100022&amp;field=134" TargetMode="External"/><Relationship Id="rId77" Type="http://schemas.openxmlformats.org/officeDocument/2006/relationships/hyperlink" Target="https://login.consultant.ru/link/?req=doc&amp;base=LAW&amp;n=509477&amp;date=02.07.2026&amp;dst=100020&amp;field=134" TargetMode="External"/><Relationship Id="rId100" Type="http://schemas.openxmlformats.org/officeDocument/2006/relationships/hyperlink" Target="https://login.consultant.ru/link/?req=doc&amp;base=RLAW186&amp;n=160154&amp;date=02.07.2026" TargetMode="External"/><Relationship Id="rId105" Type="http://schemas.openxmlformats.org/officeDocument/2006/relationships/hyperlink" Target="https://login.consultant.ru/link/?req=doc&amp;base=LAW&amp;n=509477&amp;date=02.07.2026" TargetMode="External"/><Relationship Id="rId113" Type="http://schemas.openxmlformats.org/officeDocument/2006/relationships/header" Target="header2.xml"/><Relationship Id="rId118" Type="http://schemas.openxmlformats.org/officeDocument/2006/relationships/footer" Target="footer4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86&amp;n=149358&amp;date=02.07.2026&amp;dst=100096&amp;field=134" TargetMode="External"/><Relationship Id="rId72" Type="http://schemas.openxmlformats.org/officeDocument/2006/relationships/hyperlink" Target="https://login.consultant.ru/link/?req=doc&amp;base=LAW&amp;n=509477&amp;date=02.07.2026&amp;dst=100019&amp;field=134" TargetMode="External"/><Relationship Id="rId80" Type="http://schemas.openxmlformats.org/officeDocument/2006/relationships/hyperlink" Target="https://login.consultant.ru/link/?req=doc&amp;base=LAW&amp;n=509477&amp;date=02.07.2026&amp;dst=100020&amp;field=134" TargetMode="External"/><Relationship Id="rId85" Type="http://schemas.openxmlformats.org/officeDocument/2006/relationships/hyperlink" Target="https://login.consultant.ru/link/?req=doc&amp;base=RLAW186&amp;n=149358&amp;date=02.07.2026&amp;dst=100110&amp;field=134" TargetMode="External"/><Relationship Id="rId93" Type="http://schemas.openxmlformats.org/officeDocument/2006/relationships/hyperlink" Target="https://login.consultant.ru/link/?req=doc&amp;base=LAW&amp;n=523235&amp;date=02.07.2026&amp;dst=71&amp;field=134" TargetMode="External"/><Relationship Id="rId98" Type="http://schemas.openxmlformats.org/officeDocument/2006/relationships/hyperlink" Target="https://login.consultant.ru/link/?req=doc&amp;base=LAW&amp;n=443427&amp;date=02.07.2026" TargetMode="External"/><Relationship Id="rId121" Type="http://schemas.openxmlformats.org/officeDocument/2006/relationships/header" Target="header6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49358&amp;date=02.07.2026&amp;dst=100068&amp;field=134" TargetMode="External"/><Relationship Id="rId17" Type="http://schemas.openxmlformats.org/officeDocument/2006/relationships/hyperlink" Target="https://login.consultant.ru/link/?req=doc&amp;base=RLAW186&amp;n=160020&amp;date=02.07.2026&amp;dst=100022&amp;field=134" TargetMode="External"/><Relationship Id="rId25" Type="http://schemas.openxmlformats.org/officeDocument/2006/relationships/hyperlink" Target="https://login.consultant.ru/link/?req=doc&amp;base=LAW&amp;n=509477&amp;date=02.07.2026&amp;dst=100112&amp;field=134" TargetMode="External"/><Relationship Id="rId33" Type="http://schemas.openxmlformats.org/officeDocument/2006/relationships/hyperlink" Target="https://login.consultant.ru/link/?req=doc&amp;base=RLAW186&amp;n=149358&amp;date=02.07.2026&amp;dst=100084&amp;field=134" TargetMode="External"/><Relationship Id="rId38" Type="http://schemas.openxmlformats.org/officeDocument/2006/relationships/hyperlink" Target="https://login.consultant.ru/link/?req=doc&amp;base=LAW&amp;n=523235&amp;date=02.07.2026&amp;dst=290&amp;field=134" TargetMode="External"/><Relationship Id="rId46" Type="http://schemas.openxmlformats.org/officeDocument/2006/relationships/hyperlink" Target="https://login.consultant.ru/link/?req=doc&amp;base=RLAW186&amp;n=149358&amp;date=02.07.2026&amp;dst=100094&amp;field=134" TargetMode="External"/><Relationship Id="rId59" Type="http://schemas.openxmlformats.org/officeDocument/2006/relationships/hyperlink" Target="https://login.consultant.ru/link/?req=doc&amp;base=RLAW186&amp;n=149358&amp;date=02.07.2026&amp;dst=100100&amp;field=134" TargetMode="External"/><Relationship Id="rId67" Type="http://schemas.openxmlformats.org/officeDocument/2006/relationships/hyperlink" Target="https://login.consultant.ru/link/?req=doc&amp;base=RLAW186&amp;n=149358&amp;date=02.07.2026&amp;dst=100103&amp;field=134" TargetMode="External"/><Relationship Id="rId103" Type="http://schemas.openxmlformats.org/officeDocument/2006/relationships/hyperlink" Target="https://login.consultant.ru/link/?req=doc&amp;base=RLAW186&amp;n=149358&amp;date=02.07.2026&amp;dst=100166&amp;field=134" TargetMode="External"/><Relationship Id="rId108" Type="http://schemas.openxmlformats.org/officeDocument/2006/relationships/hyperlink" Target="https://login.consultant.ru/link/?req=doc&amp;base=RLAW186&amp;n=160020&amp;date=02.07.2026" TargetMode="External"/><Relationship Id="rId116" Type="http://schemas.openxmlformats.org/officeDocument/2006/relationships/footer" Target="footer3.xml"/><Relationship Id="rId124" Type="http://schemas.openxmlformats.org/officeDocument/2006/relationships/theme" Target="theme/theme1.xml"/><Relationship Id="rId20" Type="http://schemas.openxmlformats.org/officeDocument/2006/relationships/hyperlink" Target="http://mintrud.donland.ru" TargetMode="External"/><Relationship Id="rId41" Type="http://schemas.openxmlformats.org/officeDocument/2006/relationships/hyperlink" Target="https://login.consultant.ru/link/?req=doc&amp;base=LAW&amp;n=509477&amp;date=02.07.2026&amp;dst=100257&amp;field=134" TargetMode="External"/><Relationship Id="rId54" Type="http://schemas.openxmlformats.org/officeDocument/2006/relationships/hyperlink" Target="https://login.consultant.ru/link/?req=doc&amp;base=RLAW186&amp;n=149358&amp;date=02.07.2026&amp;dst=100097&amp;field=134" TargetMode="External"/><Relationship Id="rId62" Type="http://schemas.openxmlformats.org/officeDocument/2006/relationships/hyperlink" Target="https://login.consultant.ru/link/?req=doc&amp;base=LAW&amp;n=509477&amp;date=02.07.2026&amp;dst=100584&amp;field=134" TargetMode="External"/><Relationship Id="rId70" Type="http://schemas.openxmlformats.org/officeDocument/2006/relationships/hyperlink" Target="https://login.consultant.ru/link/?req=doc&amp;base=RLAW186&amp;n=149358&amp;date=02.07.2026&amp;dst=100105&amp;field=134" TargetMode="External"/><Relationship Id="rId75" Type="http://schemas.openxmlformats.org/officeDocument/2006/relationships/hyperlink" Target="https://login.consultant.ru/link/?req=doc&amp;base=LAW&amp;n=509477&amp;date=02.07.2026&amp;dst=100020&amp;field=134" TargetMode="External"/><Relationship Id="rId83" Type="http://schemas.openxmlformats.org/officeDocument/2006/relationships/hyperlink" Target="https://login.consultant.ru/link/?req=doc&amp;base=RLAW186&amp;n=149358&amp;date=02.07.2026&amp;dst=100106&amp;field=134" TargetMode="External"/><Relationship Id="rId88" Type="http://schemas.openxmlformats.org/officeDocument/2006/relationships/hyperlink" Target="https://login.consultant.ru/link/?req=doc&amp;base=LAW&amp;n=523235&amp;date=02.07.2026&amp;dst=364&amp;field=134" TargetMode="External"/><Relationship Id="rId91" Type="http://schemas.openxmlformats.org/officeDocument/2006/relationships/hyperlink" Target="https://login.consultant.ru/link/?req=doc&amp;base=LAW&amp;n=523235&amp;date=02.07.2026&amp;dst=63&amp;field=134" TargetMode="External"/><Relationship Id="rId96" Type="http://schemas.openxmlformats.org/officeDocument/2006/relationships/hyperlink" Target="https://login.consultant.ru/link/?req=doc&amp;base=RLAW186&amp;n=149358&amp;date=02.07.2026&amp;dst=100117&amp;field=134" TargetMode="External"/><Relationship Id="rId111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509477&amp;date=02.07.2026" TargetMode="External"/><Relationship Id="rId23" Type="http://schemas.openxmlformats.org/officeDocument/2006/relationships/hyperlink" Target="https://login.consultant.ru/link/?req=doc&amp;base=RLAW186&amp;n=149358&amp;date=02.07.2026&amp;dst=100071&amp;field=134" TargetMode="External"/><Relationship Id="rId28" Type="http://schemas.openxmlformats.org/officeDocument/2006/relationships/hyperlink" Target="https://login.consultant.ru/link/?req=doc&amp;base=RLAW186&amp;n=149358&amp;date=02.07.2026&amp;dst=100077&amp;field=134" TargetMode="External"/><Relationship Id="rId36" Type="http://schemas.openxmlformats.org/officeDocument/2006/relationships/hyperlink" Target="https://login.consultant.ru/link/?req=doc&amp;base=RLAW186&amp;n=149358&amp;date=02.07.2026&amp;dst=100089&amp;field=134" TargetMode="External"/><Relationship Id="rId49" Type="http://schemas.openxmlformats.org/officeDocument/2006/relationships/hyperlink" Target="https://login.consultant.ru/link/?req=doc&amp;base=LAW&amp;n=509477&amp;date=02.07.2026&amp;dst=100584&amp;field=134" TargetMode="External"/><Relationship Id="rId57" Type="http://schemas.openxmlformats.org/officeDocument/2006/relationships/hyperlink" Target="https://login.consultant.ru/link/?req=doc&amp;base=LAW&amp;n=509477&amp;date=02.07.2026&amp;dst=100584&amp;field=134" TargetMode="External"/><Relationship Id="rId106" Type="http://schemas.openxmlformats.org/officeDocument/2006/relationships/hyperlink" Target="https://login.consultant.ru/link/?req=doc&amp;base=RLAW186&amp;n=160020&amp;date=02.07.2026" TargetMode="External"/><Relationship Id="rId114" Type="http://schemas.openxmlformats.org/officeDocument/2006/relationships/footer" Target="footer2.xml"/><Relationship Id="rId119" Type="http://schemas.openxmlformats.org/officeDocument/2006/relationships/header" Target="header5.xml"/><Relationship Id="rId10" Type="http://schemas.openxmlformats.org/officeDocument/2006/relationships/hyperlink" Target="https://login.consultant.ru/link/?req=doc&amp;base=RLAW186&amp;n=160158&amp;date=02.07.2026&amp;dst=22&amp;field=134" TargetMode="External"/><Relationship Id="rId31" Type="http://schemas.openxmlformats.org/officeDocument/2006/relationships/hyperlink" Target="https://login.consultant.ru/link/?req=doc&amp;base=RLAW186&amp;n=149358&amp;date=02.07.2026&amp;dst=100082&amp;field=134" TargetMode="External"/><Relationship Id="rId44" Type="http://schemas.openxmlformats.org/officeDocument/2006/relationships/hyperlink" Target="https://login.consultant.ru/link/?req=doc&amp;base=LAW&amp;n=509477&amp;date=02.07.2026&amp;dst=100078&amp;field=134" TargetMode="External"/><Relationship Id="rId52" Type="http://schemas.openxmlformats.org/officeDocument/2006/relationships/hyperlink" Target="https://login.consultant.ru/link/?req=doc&amp;base=LAW&amp;n=509477&amp;date=02.07.2026&amp;dst=100583&amp;field=134" TargetMode="External"/><Relationship Id="rId60" Type="http://schemas.openxmlformats.org/officeDocument/2006/relationships/hyperlink" Target="https://login.consultant.ru/link/?req=doc&amp;base=LAW&amp;n=520110&amp;date=02.07.2026&amp;dst=100414&amp;field=134" TargetMode="External"/><Relationship Id="rId65" Type="http://schemas.openxmlformats.org/officeDocument/2006/relationships/hyperlink" Target="https://login.consultant.ru/link/?req=doc&amp;base=LAW&amp;n=509477&amp;date=02.07.2026&amp;dst=100622&amp;field=134" TargetMode="External"/><Relationship Id="rId73" Type="http://schemas.openxmlformats.org/officeDocument/2006/relationships/hyperlink" Target="https://login.consultant.ru/link/?req=doc&amp;base=LAW&amp;n=509477&amp;date=02.07.2026&amp;dst=100020&amp;field=134" TargetMode="External"/><Relationship Id="rId78" Type="http://schemas.openxmlformats.org/officeDocument/2006/relationships/hyperlink" Target="https://login.consultant.ru/link/?req=doc&amp;base=LAW&amp;n=509477&amp;date=02.07.2026&amp;dst=100021&amp;field=134" TargetMode="External"/><Relationship Id="rId81" Type="http://schemas.openxmlformats.org/officeDocument/2006/relationships/hyperlink" Target="https://login.consultant.ru/link/?req=doc&amp;base=LAW&amp;n=509477&amp;date=02.07.2026&amp;dst=100021&amp;field=134" TargetMode="External"/><Relationship Id="rId86" Type="http://schemas.openxmlformats.org/officeDocument/2006/relationships/hyperlink" Target="https://login.consultant.ru/link/?req=doc&amp;base=LAW&amp;n=183496&amp;date=02.07.2026" TargetMode="External"/><Relationship Id="rId94" Type="http://schemas.openxmlformats.org/officeDocument/2006/relationships/hyperlink" Target="https://login.consultant.ru/link/?req=doc&amp;base=LAW&amp;n=523235&amp;date=02.07.2026&amp;dst=76&amp;field=134" TargetMode="External"/><Relationship Id="rId99" Type="http://schemas.openxmlformats.org/officeDocument/2006/relationships/hyperlink" Target="https://login.consultant.ru/link/?req=doc&amp;base=LAW&amp;n=523235&amp;date=02.07.2026" TargetMode="External"/><Relationship Id="rId101" Type="http://schemas.openxmlformats.org/officeDocument/2006/relationships/hyperlink" Target="https://login.consultant.ru/link/?req=doc&amp;base=RLAW186&amp;n=149358&amp;date=02.07.2026&amp;dst=100164&amp;field=134" TargetMode="External"/><Relationship Id="rId122" Type="http://schemas.openxmlformats.org/officeDocument/2006/relationships/footer" Target="footer6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149358&amp;date=02.07.2026&amp;dst=100066&amp;field=134" TargetMode="External"/><Relationship Id="rId13" Type="http://schemas.openxmlformats.org/officeDocument/2006/relationships/hyperlink" Target="https://login.consultant.ru/link/?req=doc&amp;base=LAW&amp;n=523235&amp;date=02.07.2026&amp;dst=100094&amp;field=134" TargetMode="External"/><Relationship Id="rId18" Type="http://schemas.openxmlformats.org/officeDocument/2006/relationships/hyperlink" Target="https://login.consultant.ru/link/?req=doc&amp;base=RLAW186&amp;n=160158&amp;date=02.07.2026&amp;dst=22&amp;field=134" TargetMode="External"/><Relationship Id="rId39" Type="http://schemas.openxmlformats.org/officeDocument/2006/relationships/hyperlink" Target="https://login.consultant.ru/link/?req=doc&amp;base=LAW&amp;n=523235&amp;date=02.07.2026&amp;dst=359&amp;field=134" TargetMode="External"/><Relationship Id="rId109" Type="http://schemas.openxmlformats.org/officeDocument/2006/relationships/hyperlink" Target="https://login.consultant.ru/link/?req=doc&amp;base=LAW&amp;n=509477&amp;date=02.07.2026" TargetMode="External"/><Relationship Id="rId34" Type="http://schemas.openxmlformats.org/officeDocument/2006/relationships/hyperlink" Target="https://login.consultant.ru/link/?req=doc&amp;base=RLAW186&amp;n=149358&amp;date=02.07.2026&amp;dst=100086&amp;field=134" TargetMode="External"/><Relationship Id="rId50" Type="http://schemas.openxmlformats.org/officeDocument/2006/relationships/hyperlink" Target="https://login.consultant.ru/link/?req=doc&amp;base=LAW&amp;n=509477&amp;date=02.07.2026&amp;dst=100153&amp;field=134" TargetMode="External"/><Relationship Id="rId55" Type="http://schemas.openxmlformats.org/officeDocument/2006/relationships/hyperlink" Target="https://login.consultant.ru/link/?req=doc&amp;base=LAW&amp;n=509477&amp;date=02.07.2026&amp;dst=100255&amp;field=134" TargetMode="External"/><Relationship Id="rId76" Type="http://schemas.openxmlformats.org/officeDocument/2006/relationships/hyperlink" Target="https://login.consultant.ru/link/?req=doc&amp;base=LAW&amp;n=509477&amp;date=02.07.2026&amp;dst=100021&amp;field=134" TargetMode="External"/><Relationship Id="rId97" Type="http://schemas.openxmlformats.org/officeDocument/2006/relationships/hyperlink" Target="https://login.consultant.ru/link/?req=doc&amp;base=RLAW186&amp;n=160020&amp;date=02.07.2026&amp;dst=100512&amp;field=134" TargetMode="External"/><Relationship Id="rId104" Type="http://schemas.openxmlformats.org/officeDocument/2006/relationships/hyperlink" Target="https://login.consultant.ru/link/?req=doc&amp;base=RLAW186&amp;n=149358&amp;date=02.07.2026&amp;dst=100167&amp;field=134" TargetMode="External"/><Relationship Id="rId120" Type="http://schemas.openxmlformats.org/officeDocument/2006/relationships/footer" Target="footer5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509477&amp;date=02.07.2026&amp;dst=100019&amp;field=134" TargetMode="External"/><Relationship Id="rId92" Type="http://schemas.openxmlformats.org/officeDocument/2006/relationships/hyperlink" Target="https://login.consultant.ru/link/?req=doc&amp;base=LAW&amp;n=523235&amp;date=02.07.2026&amp;dst=86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186&amp;n=149358&amp;date=02.07.2026&amp;dst=100079&amp;field=134" TargetMode="External"/><Relationship Id="rId24" Type="http://schemas.openxmlformats.org/officeDocument/2006/relationships/hyperlink" Target="https://login.consultant.ru/link/?req=doc&amp;base=LAW&amp;n=509477&amp;date=02.07.2026&amp;dst=100108&amp;field=134" TargetMode="External"/><Relationship Id="rId40" Type="http://schemas.openxmlformats.org/officeDocument/2006/relationships/hyperlink" Target="https://login.consultant.ru/link/?req=doc&amp;base=LAW&amp;n=509477&amp;date=02.07.2026&amp;dst=100585&amp;field=134" TargetMode="External"/><Relationship Id="rId45" Type="http://schemas.openxmlformats.org/officeDocument/2006/relationships/hyperlink" Target="https://login.consultant.ru/link/?req=doc&amp;base=LAW&amp;n=509477&amp;date=02.07.2026&amp;dst=100585&amp;field=134" TargetMode="External"/><Relationship Id="rId66" Type="http://schemas.openxmlformats.org/officeDocument/2006/relationships/hyperlink" Target="https://login.consultant.ru/link/?req=doc&amp;base=RLAW186&amp;n=149358&amp;date=02.07.2026&amp;dst=100102&amp;field=134" TargetMode="External"/><Relationship Id="rId87" Type="http://schemas.openxmlformats.org/officeDocument/2006/relationships/hyperlink" Target="https://login.consultant.ru/link/?req=doc&amp;base=LAW&amp;n=523235&amp;date=02.07.2026&amp;dst=364&amp;field=134" TargetMode="External"/><Relationship Id="rId110" Type="http://schemas.openxmlformats.org/officeDocument/2006/relationships/hyperlink" Target="https://login.consultant.ru/link/?req=doc&amp;base=RLAW186&amp;n=160020&amp;date=02.07.2026" TargetMode="External"/><Relationship Id="rId115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20043</Words>
  <Characters>114248</Characters>
  <Application>Microsoft Office Word</Application>
  <DocSecurity>0</DocSecurity>
  <Lines>952</Lines>
  <Paragraphs>268</Paragraphs>
  <ScaleCrop>false</ScaleCrop>
  <Company>КонсультантПлюс Версия 4025.00.50</Company>
  <LinksUpToDate>false</LinksUpToDate>
  <CharactersWithSpaces>134023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03.07.2024 N 13
(ред. от 06.05.2025)
"Об утверждении административного регламента предоставления государственной услуги "Оказание государственной социальной помощи отдельным категориям граждан (предоставление государственной социальной помощи на основании социального контракта)"</dc:title>
  <dc:creator>Слуцкая Ольга</dc:creator>
  <cp:lastModifiedBy>Slutskaya</cp:lastModifiedBy>
  <cp:revision>2</cp:revision>
  <dcterms:created xsi:type="dcterms:W3CDTF">2026-07-02T07:32:00Z</dcterms:created>
  <dcterms:modified xsi:type="dcterms:W3CDTF">2026-07-02T07:32:00Z</dcterms:modified>
</cp:coreProperties>
</file>